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5EAE" w14:textId="165D111E" w:rsidR="00250257" w:rsidRPr="00250257" w:rsidRDefault="00250257" w:rsidP="004B4655">
      <w:pPr>
        <w:jc w:val="both"/>
      </w:pPr>
      <w:r w:rsidRPr="00250257">
        <w:rPr>
          <w:b/>
          <w:bCs/>
        </w:rPr>
        <w:t>Last Modified:</w:t>
      </w:r>
      <w:r w:rsidRPr="00250257">
        <w:t> </w:t>
      </w:r>
      <w:r w:rsidR="003A6318">
        <w:t>May 5, 2026</w:t>
      </w:r>
    </w:p>
    <w:p w14:paraId="34A41F57" w14:textId="77777777" w:rsidR="00250257" w:rsidRPr="00250257" w:rsidRDefault="00250257" w:rsidP="004B4655">
      <w:pPr>
        <w:jc w:val="both"/>
        <w:rPr>
          <w:b/>
          <w:bCs/>
        </w:rPr>
      </w:pPr>
      <w:r w:rsidRPr="00250257">
        <w:rPr>
          <w:b/>
          <w:bCs/>
        </w:rPr>
        <w:t>Introduction</w:t>
      </w:r>
    </w:p>
    <w:p w14:paraId="50967FA3" w14:textId="51F66972" w:rsidR="00250257" w:rsidRDefault="00250257" w:rsidP="00AA376E">
      <w:pPr>
        <w:jc w:val="both"/>
      </w:pPr>
      <w:r w:rsidRPr="00250257">
        <w:t xml:space="preserve">This Privacy Policy describes the types of information </w:t>
      </w:r>
      <w:r w:rsidR="004B4655" w:rsidRPr="00250257">
        <w:t>U.S. Xpress</w:t>
      </w:r>
      <w:r w:rsidR="003D4597">
        <w:t xml:space="preserve"> Enterprises</w:t>
      </w:r>
      <w:r w:rsidR="004B4655" w:rsidRPr="00250257">
        <w:t xml:space="preserve">, Inc. </w:t>
      </w:r>
      <w:r w:rsidR="004B4655">
        <w:t xml:space="preserve">and </w:t>
      </w:r>
      <w:r w:rsidR="003D4597">
        <w:t>its subsidiaries</w:t>
      </w:r>
      <w:r w:rsidR="00A1289C">
        <w:t>,</w:t>
      </w:r>
      <w:r w:rsidR="004B4655">
        <w:rPr>
          <w:rStyle w:val="FootnoteReference"/>
        </w:rPr>
        <w:footnoteReference w:id="1"/>
      </w:r>
      <w:r w:rsidR="00A1289C">
        <w:t xml:space="preserve"> including Total Transportation of Mississippi, LLC</w:t>
      </w:r>
      <w:r w:rsidR="004B4655">
        <w:t xml:space="preserve"> </w:t>
      </w:r>
      <w:r w:rsidR="004B4655" w:rsidRPr="00250257">
        <w:t>(“the Company,” “we,” “our,” “us”)</w:t>
      </w:r>
      <w:r w:rsidR="00A1289C">
        <w:t>,</w:t>
      </w:r>
      <w:r w:rsidR="004B4655" w:rsidRPr="00250257">
        <w:t xml:space="preserve"> </w:t>
      </w:r>
      <w:r w:rsidRPr="00250257">
        <w:t xml:space="preserve">may collect from you or that you may provide when you visit or interact with </w:t>
      </w:r>
      <w:r w:rsidR="004B4655">
        <w:t>our</w:t>
      </w:r>
      <w:r w:rsidRPr="00250257">
        <w:t xml:space="preserve"> Website</w:t>
      </w:r>
      <w:r w:rsidR="004B4655">
        <w:t>s that link to this Privacy Policy</w:t>
      </w:r>
      <w:r w:rsidRPr="00250257">
        <w:t xml:space="preserve">  (the “Website”) and when you provide us information as a prospective or actual customer, supplier, or vendor, a</w:t>
      </w:r>
      <w:r w:rsidR="004B4655">
        <w:t>s well as</w:t>
      </w:r>
      <w:r w:rsidRPr="00250257">
        <w:t xml:space="preserve"> our practices for collecting, using, maintaining, protecting, and disclosing that information.</w:t>
      </w:r>
      <w:r w:rsidR="00BB1643">
        <w:t xml:space="preserve"> </w:t>
      </w:r>
      <w:r w:rsidRPr="00250257">
        <w:t xml:space="preserve">This Privacy Policy </w:t>
      </w:r>
      <w:r w:rsidR="002C72F2">
        <w:t>describes</w:t>
      </w:r>
      <w:r w:rsidRPr="00250257">
        <w:t xml:space="preserve"> </w:t>
      </w:r>
      <w:r w:rsidR="00BB1643">
        <w:t xml:space="preserve">our online and offline information collection practices. </w:t>
      </w:r>
      <w:r w:rsidRPr="00250257">
        <w:t>It does not apply to information collected by</w:t>
      </w:r>
      <w:r w:rsidR="00BB1643">
        <w:t xml:space="preserve"> a</w:t>
      </w:r>
      <w:r w:rsidRPr="00250257">
        <w:t>ny third party, including through any application</w:t>
      </w:r>
      <w:r w:rsidR="002C72F2">
        <w:t>,</w:t>
      </w:r>
      <w:r w:rsidRPr="00250257">
        <w:t xml:space="preserve"> or content (including advertising) that may </w:t>
      </w:r>
      <w:r w:rsidR="00AA376E">
        <w:t xml:space="preserve">be </w:t>
      </w:r>
      <w:r w:rsidRPr="00250257">
        <w:t>link</w:t>
      </w:r>
      <w:r w:rsidR="00AA376E">
        <w:t>ed</w:t>
      </w:r>
      <w:r w:rsidRPr="00250257">
        <w:t xml:space="preserve"> to or </w:t>
      </w:r>
      <w:r w:rsidR="00AA376E">
        <w:t xml:space="preserve">otherwise </w:t>
      </w:r>
      <w:r w:rsidRPr="00250257">
        <w:t>be accessible from the Website.</w:t>
      </w:r>
    </w:p>
    <w:p w14:paraId="64B59BE0" w14:textId="16A6BD87" w:rsidR="00F42946" w:rsidRPr="001876ED" w:rsidRDefault="00BF3AC8" w:rsidP="00AA376E">
      <w:pPr>
        <w:jc w:val="both"/>
        <w:rPr>
          <w:spacing w:val="-14"/>
        </w:rPr>
      </w:pPr>
      <w:r w:rsidRPr="007D73A6">
        <w:t>Individuals with disabilities may access this</w:t>
      </w:r>
      <w:r w:rsidR="00DA0D11">
        <w:t xml:space="preserve"> Privacy</w:t>
      </w:r>
      <w:r w:rsidRPr="007D73A6">
        <w:t xml:space="preserve"> Policy in an alternative format by contacting</w:t>
      </w:r>
      <w:r w:rsidR="002750B1" w:rsidRPr="002750B1">
        <w:t xml:space="preserve"> </w:t>
      </w:r>
      <w:r w:rsidR="002750B1" w:rsidRPr="004F1222">
        <w:t>websitefeedback@usxpress.com</w:t>
      </w:r>
      <w:r w:rsidRPr="007D73A6">
        <w:t xml:space="preserve">. Certain terms used in this </w:t>
      </w:r>
      <w:r>
        <w:t xml:space="preserve">Privacy </w:t>
      </w:r>
      <w:r w:rsidRPr="007D73A6">
        <w:t>Policy have the meanings given to them in the California Consumer Privacy Act of 2018, as amended (“CCPA”).</w:t>
      </w:r>
      <w:r w:rsidRPr="007D73A6">
        <w:rPr>
          <w:spacing w:val="-14"/>
        </w:rPr>
        <w:t xml:space="preserve"> </w:t>
      </w:r>
      <w:r w:rsidRPr="007D73A6">
        <w:t xml:space="preserve">If you have any questions about or need further information concerning this </w:t>
      </w:r>
      <w:r>
        <w:t xml:space="preserve">Privacy </w:t>
      </w:r>
      <w:r w:rsidRPr="007D73A6">
        <w:t xml:space="preserve">Policy, please contact </w:t>
      </w:r>
      <w:r w:rsidR="002750B1" w:rsidRPr="004F1222">
        <w:t>websitefeedback@usxpress.com</w:t>
      </w:r>
      <w:r w:rsidR="002750B1">
        <w:t>.</w:t>
      </w:r>
    </w:p>
    <w:p w14:paraId="38AB7153" w14:textId="77777777" w:rsidR="00250257" w:rsidRPr="00250257" w:rsidRDefault="00250257" w:rsidP="004B4655">
      <w:pPr>
        <w:jc w:val="both"/>
      </w:pPr>
      <w:r w:rsidRPr="00250257">
        <w:t>Please read this Privacy Policy carefully to understand our policies and practices regarding your information and how we will treat it. If you do not agree with our policies and practices, your choice is not to use the Website. By accessing or using the Website, you agree to this Privacy Policy. This Privacy Policy may change from time to time. Your continued use of the Website or continued interaction or communication with the Company after we make changes is deemed to be acceptance of those changes, so please check this Privacy Policy periodically for updates.</w:t>
      </w:r>
    </w:p>
    <w:p w14:paraId="10D74743" w14:textId="77777777" w:rsidR="00250257" w:rsidRPr="0060309C" w:rsidRDefault="00250257" w:rsidP="004B4655">
      <w:pPr>
        <w:jc w:val="both"/>
        <w:rPr>
          <w:b/>
          <w:bCs/>
        </w:rPr>
      </w:pPr>
      <w:r w:rsidRPr="0060309C">
        <w:rPr>
          <w:b/>
          <w:bCs/>
        </w:rPr>
        <w:t>Information We Collect About You and How We Collect It</w:t>
      </w:r>
    </w:p>
    <w:p w14:paraId="2DD5A18B" w14:textId="7F5B6D4E" w:rsidR="00250257" w:rsidRPr="00250257" w:rsidRDefault="00250257" w:rsidP="004B4655">
      <w:pPr>
        <w:jc w:val="both"/>
      </w:pPr>
      <w:r w:rsidRPr="00250257">
        <w:t xml:space="preserve">We collect several types of information from and about </w:t>
      </w:r>
      <w:r w:rsidR="00786810">
        <w:t>you</w:t>
      </w:r>
      <w:r w:rsidR="00292D21">
        <w:t xml:space="preserve">. Depending on your interactions with us, we may not have collected each of these categories of personal information about you. However, we may collect (any may have collected during the 12-month period prior to the effective date of this Privacy Policy) </w:t>
      </w:r>
      <w:r w:rsidR="001B5246">
        <w:t>personal information about you</w:t>
      </w:r>
      <w:r w:rsidRPr="00250257">
        <w:t>, including information:</w:t>
      </w:r>
    </w:p>
    <w:p w14:paraId="77A320EB" w14:textId="2CCE0ABA" w:rsidR="00250257" w:rsidRDefault="001B5246" w:rsidP="004B4655">
      <w:pPr>
        <w:numPr>
          <w:ilvl w:val="0"/>
          <w:numId w:val="3"/>
        </w:numPr>
        <w:jc w:val="both"/>
      </w:pPr>
      <w:r w:rsidRPr="00686818">
        <w:rPr>
          <w:b/>
          <w:bCs/>
        </w:rPr>
        <w:t>Identifiers</w:t>
      </w:r>
      <w:r w:rsidR="00250257" w:rsidRPr="00250257">
        <w:t xml:space="preserve">, such as name, </w:t>
      </w:r>
      <w:r>
        <w:t xml:space="preserve">alias, </w:t>
      </w:r>
      <w:r w:rsidR="00250257" w:rsidRPr="00250257">
        <w:t>postal address, billing address, email address, telephone number, Social Security number, or any other similar information or identifier by which you may be contacted online or offline;</w:t>
      </w:r>
    </w:p>
    <w:p w14:paraId="59DFAD16" w14:textId="67D63094" w:rsidR="0071470B" w:rsidRPr="00250257" w:rsidRDefault="00282DAB" w:rsidP="004B4655">
      <w:pPr>
        <w:numPr>
          <w:ilvl w:val="0"/>
          <w:numId w:val="3"/>
        </w:numPr>
        <w:jc w:val="both"/>
      </w:pPr>
      <w:r w:rsidRPr="007D73A6">
        <w:rPr>
          <w:b/>
        </w:rPr>
        <w:t>Categories of personal information described in California Civil Code § 1798.80</w:t>
      </w:r>
      <w:r w:rsidRPr="007D73A6">
        <w:t xml:space="preserve">, such as name, signature, telephone number, </w:t>
      </w:r>
      <w:r w:rsidR="0071470B" w:rsidRPr="00250257">
        <w:t>payment and other financial information, credit history and information,</w:t>
      </w:r>
      <w:r w:rsidR="00692103">
        <w:t xml:space="preserve"> </w:t>
      </w:r>
      <w:r w:rsidR="00692103" w:rsidRPr="007D73A6">
        <w:t>passport number, state identification card number, and driver’s license number</w:t>
      </w:r>
      <w:r w:rsidR="00692103">
        <w:t>;</w:t>
      </w:r>
    </w:p>
    <w:p w14:paraId="46517446" w14:textId="39B797D4" w:rsidR="00EA7A36" w:rsidRPr="00F56A87" w:rsidRDefault="00EA7A36" w:rsidP="004B4655">
      <w:pPr>
        <w:numPr>
          <w:ilvl w:val="0"/>
          <w:numId w:val="3"/>
        </w:numPr>
        <w:jc w:val="both"/>
      </w:pPr>
      <w:r w:rsidRPr="00F56A87">
        <w:rPr>
          <w:b/>
          <w:bCs/>
        </w:rPr>
        <w:lastRenderedPageBreak/>
        <w:t>Protected classifications under state or federal la</w:t>
      </w:r>
      <w:r w:rsidR="001D714A" w:rsidRPr="00F56A87">
        <w:rPr>
          <w:b/>
          <w:bCs/>
        </w:rPr>
        <w:t>w</w:t>
      </w:r>
      <w:r>
        <w:t>, such as information about your age</w:t>
      </w:r>
      <w:r w:rsidR="003C07BC">
        <w:t xml:space="preserve">, </w:t>
      </w:r>
      <w:r w:rsidR="001D714A" w:rsidRPr="004F1222">
        <w:t xml:space="preserve">race, color, ancestry, national origin, citizenship, religion or creed, marital status, medical condition, physical or mental disability, sex, sexual orientation, </w:t>
      </w:r>
      <w:r w:rsidR="003C07BC">
        <w:t xml:space="preserve">or </w:t>
      </w:r>
      <w:r w:rsidR="001D714A" w:rsidRPr="004F1222">
        <w:t>veteran or military status</w:t>
      </w:r>
      <w:r w:rsidR="003C07BC">
        <w:t>;</w:t>
      </w:r>
    </w:p>
    <w:p w14:paraId="4832C5E4" w14:textId="34C3B902" w:rsidR="00250257" w:rsidRDefault="00B3207F" w:rsidP="004B4655">
      <w:pPr>
        <w:numPr>
          <w:ilvl w:val="0"/>
          <w:numId w:val="3"/>
        </w:numPr>
        <w:jc w:val="both"/>
      </w:pPr>
      <w:r w:rsidRPr="007D73A6">
        <w:rPr>
          <w:b/>
        </w:rPr>
        <w:t xml:space="preserve">Professional and employment-related information, </w:t>
      </w:r>
      <w:r w:rsidRPr="007D73A6">
        <w:t xml:space="preserve">such as </w:t>
      </w:r>
      <w:r>
        <w:t>information a</w:t>
      </w:r>
      <w:r w:rsidR="00250257" w:rsidRPr="00250257">
        <w:t>bout your employment</w:t>
      </w:r>
      <w:r w:rsidR="00D47DA1">
        <w:t xml:space="preserve"> history or</w:t>
      </w:r>
      <w:r w:rsidR="00250257" w:rsidRPr="00250257">
        <w:t xml:space="preserve"> education</w:t>
      </w:r>
      <w:r w:rsidR="00D47DA1">
        <w:t>al history, or other information relating to your role at a company that is our customer or supplier</w:t>
      </w:r>
      <w:r w:rsidR="00250257" w:rsidRPr="00250257">
        <w:t>;</w:t>
      </w:r>
    </w:p>
    <w:p w14:paraId="7A06581A" w14:textId="3182559E" w:rsidR="000D01EF" w:rsidRPr="007D73A6" w:rsidRDefault="000D01EF" w:rsidP="000D01EF">
      <w:pPr>
        <w:pStyle w:val="ListParagraph"/>
        <w:numPr>
          <w:ilvl w:val="0"/>
          <w:numId w:val="3"/>
        </w:numPr>
        <w:spacing w:after="120"/>
        <w:contextualSpacing w:val="0"/>
        <w:jc w:val="both"/>
      </w:pPr>
      <w:r w:rsidRPr="007D73A6">
        <w:rPr>
          <w:b/>
        </w:rPr>
        <w:t xml:space="preserve">Commercial Information, </w:t>
      </w:r>
      <w:r w:rsidRPr="007D73A6">
        <w:t>such as records of products or services purchased, obtained, or considered, customer service history, financial account data, or other purchasing or consuming histories or tendencies</w:t>
      </w:r>
      <w:r>
        <w:t>;</w:t>
      </w:r>
    </w:p>
    <w:p w14:paraId="189ED552" w14:textId="7946B89D" w:rsidR="000D01EF" w:rsidRDefault="000D01EF" w:rsidP="000D01EF">
      <w:pPr>
        <w:numPr>
          <w:ilvl w:val="0"/>
          <w:numId w:val="3"/>
        </w:numPr>
        <w:jc w:val="both"/>
      </w:pPr>
      <w:r w:rsidRPr="007D73A6">
        <w:rPr>
          <w:b/>
        </w:rPr>
        <w:t>Geolocation data</w:t>
      </w:r>
      <w:r w:rsidRPr="007D73A6">
        <w:t xml:space="preserve">, such as time and physical location related to use of an internet website, application, device, or physical access to </w:t>
      </w:r>
      <w:r w:rsidR="00F3099B">
        <w:t>one of our</w:t>
      </w:r>
      <w:r w:rsidRPr="007D73A6">
        <w:t xml:space="preserve"> location</w:t>
      </w:r>
      <w:r w:rsidR="00F3099B">
        <w:t>s</w:t>
      </w:r>
      <w:r>
        <w:t>;</w:t>
      </w:r>
    </w:p>
    <w:p w14:paraId="33D95117" w14:textId="68D7B441" w:rsidR="00B83BC8" w:rsidRPr="00250257" w:rsidRDefault="00B83BC8" w:rsidP="000D01EF">
      <w:pPr>
        <w:numPr>
          <w:ilvl w:val="0"/>
          <w:numId w:val="3"/>
        </w:numPr>
        <w:jc w:val="both"/>
      </w:pPr>
      <w:r>
        <w:rPr>
          <w:b/>
        </w:rPr>
        <w:t>Biometric data</w:t>
      </w:r>
      <w:r w:rsidRPr="00B83BC8">
        <w:rPr>
          <w:bCs/>
        </w:rPr>
        <w:t xml:space="preserve">, such as a voiceprint, faceprint, or other </w:t>
      </w:r>
      <w:r w:rsidR="00962D33">
        <w:rPr>
          <w:bCs/>
        </w:rPr>
        <w:t xml:space="preserve">data that could be considered </w:t>
      </w:r>
      <w:r w:rsidRPr="00B83BC8">
        <w:rPr>
          <w:bCs/>
        </w:rPr>
        <w:t xml:space="preserve">biometric information </w:t>
      </w:r>
      <w:r w:rsidR="00962D33">
        <w:rPr>
          <w:bCs/>
        </w:rPr>
        <w:t>or biometric</w:t>
      </w:r>
      <w:r w:rsidRPr="00B83BC8">
        <w:rPr>
          <w:bCs/>
        </w:rPr>
        <w:t xml:space="preserve"> identifiers </w:t>
      </w:r>
      <w:r w:rsidR="00962D33">
        <w:rPr>
          <w:bCs/>
        </w:rPr>
        <w:t xml:space="preserve">under applicable law </w:t>
      </w:r>
      <w:r w:rsidR="00FC58F8">
        <w:rPr>
          <w:bCs/>
        </w:rPr>
        <w:t xml:space="preserve">when you interact with our representatives. For more information </w:t>
      </w:r>
      <w:r w:rsidR="007D2DEE">
        <w:rPr>
          <w:bCs/>
        </w:rPr>
        <w:t>on the processing of biometric data, please refer to our Biometric Information Privacy Policy.</w:t>
      </w:r>
    </w:p>
    <w:p w14:paraId="5EDE92AB" w14:textId="12249475" w:rsidR="00250257" w:rsidRPr="00250257" w:rsidRDefault="000E2133" w:rsidP="004B4655">
      <w:pPr>
        <w:numPr>
          <w:ilvl w:val="0"/>
          <w:numId w:val="3"/>
        </w:numPr>
        <w:jc w:val="both"/>
      </w:pPr>
      <w:r w:rsidRPr="007D73A6">
        <w:rPr>
          <w:b/>
        </w:rPr>
        <w:t>Inferences and profiles based on other personal information</w:t>
      </w:r>
      <w:r w:rsidRPr="007D73A6">
        <w:t>, such as information about your behavior, preferences, characteristics, psychological trends, or predispositions</w:t>
      </w:r>
      <w:r w:rsidR="00250257" w:rsidRPr="00250257">
        <w:t>;</w:t>
      </w:r>
    </w:p>
    <w:p w14:paraId="1BAD97F8" w14:textId="35C0B785" w:rsidR="00250257" w:rsidRDefault="00477112" w:rsidP="004B4655">
      <w:pPr>
        <w:numPr>
          <w:ilvl w:val="0"/>
          <w:numId w:val="3"/>
        </w:numPr>
        <w:jc w:val="both"/>
      </w:pPr>
      <w:r w:rsidRPr="007D73A6">
        <w:rPr>
          <w:b/>
        </w:rPr>
        <w:t xml:space="preserve">Internet or other electronic network activity information, </w:t>
      </w:r>
      <w:r w:rsidR="00250257" w:rsidRPr="00250257">
        <w:t>such as</w:t>
      </w:r>
      <w:r w:rsidR="00CB1DF5">
        <w:t xml:space="preserve"> information about your</w:t>
      </w:r>
      <w:r w:rsidR="00250257" w:rsidRPr="00250257">
        <w:t xml:space="preserve"> internet connection, history, or activity information, the equipment you use to access the Website, usage details, and interactions with the Website</w:t>
      </w:r>
      <w:r w:rsidR="00115FFF">
        <w:t xml:space="preserve">, </w:t>
      </w:r>
      <w:r w:rsidR="00A22475" w:rsidRPr="007D73A6">
        <w:t>information used to create your online account such as password or security question and answer, or information you provide when requesting further information, products, or services from us</w:t>
      </w:r>
      <w:r w:rsidR="000E2133">
        <w:t>; and</w:t>
      </w:r>
    </w:p>
    <w:p w14:paraId="557424C7" w14:textId="0CDC752E" w:rsidR="008912EB" w:rsidRPr="00250257" w:rsidRDefault="008912EB" w:rsidP="0015640C">
      <w:pPr>
        <w:numPr>
          <w:ilvl w:val="0"/>
          <w:numId w:val="5"/>
        </w:numPr>
        <w:jc w:val="both"/>
      </w:pPr>
      <w:r w:rsidRPr="007D73A6">
        <w:rPr>
          <w:b/>
        </w:rPr>
        <w:t>Other information you choose to provide</w:t>
      </w:r>
      <w:r w:rsidR="006545B4">
        <w:rPr>
          <w:b/>
        </w:rPr>
        <w:t xml:space="preserve">, </w:t>
      </w:r>
      <w:r w:rsidR="006545B4" w:rsidRPr="006545B4">
        <w:rPr>
          <w:bCs/>
        </w:rPr>
        <w:t xml:space="preserve">such as </w:t>
      </w:r>
      <w:r w:rsidR="006545B4">
        <w:rPr>
          <w:bCs/>
        </w:rPr>
        <w:t xml:space="preserve">information </w:t>
      </w:r>
      <w:r w:rsidR="006545B4" w:rsidRPr="00250257">
        <w:t>that you provide by filling in forms on or off the Website</w:t>
      </w:r>
      <w:r w:rsidR="006545B4">
        <w:t xml:space="preserve"> (including</w:t>
      </w:r>
      <w:r w:rsidR="006545B4" w:rsidRPr="00250257">
        <w:t xml:space="preserve"> information provided at the time of registering to use our online user accounts, applying for financing through our Credit Application, subscribing to our service</w:t>
      </w:r>
      <w:r w:rsidR="009F53A5">
        <w:t>), when you communicate</w:t>
      </w:r>
      <w:r w:rsidR="006545B4" w:rsidRPr="00250257">
        <w:t xml:space="preserve"> with </w:t>
      </w:r>
      <w:r w:rsidR="009F53A5">
        <w:t>us</w:t>
      </w:r>
      <w:r w:rsidR="00413717">
        <w:t xml:space="preserve">, </w:t>
      </w:r>
      <w:r w:rsidR="006545B4" w:rsidRPr="00250257">
        <w:t>when you enter a contest or promotion sponsored by us, when you report a problem with the Website</w:t>
      </w:r>
      <w:r w:rsidR="006E288F">
        <w:t xml:space="preserve">, or your </w:t>
      </w:r>
      <w:r w:rsidR="006545B4" w:rsidRPr="00250257">
        <w:t>responses to surveys that we might ask you to complete for research purposes;</w:t>
      </w:r>
    </w:p>
    <w:p w14:paraId="6DABC382" w14:textId="5B540E4F" w:rsidR="00250257" w:rsidRPr="00250257" w:rsidRDefault="00250257" w:rsidP="004B4655">
      <w:pPr>
        <w:jc w:val="both"/>
      </w:pPr>
      <w:r w:rsidRPr="00250257">
        <w:t>We collect this information</w:t>
      </w:r>
      <w:r w:rsidR="008912EB">
        <w:t>, and may have collected this information during the 12-month period prior to the effective date of this Privacy Policy</w:t>
      </w:r>
      <w:r w:rsidRPr="00250257">
        <w:t>:</w:t>
      </w:r>
    </w:p>
    <w:p w14:paraId="717837D4" w14:textId="568B4915" w:rsidR="00250257" w:rsidRPr="00250257" w:rsidRDefault="00250257" w:rsidP="004B4655">
      <w:pPr>
        <w:numPr>
          <w:ilvl w:val="0"/>
          <w:numId w:val="4"/>
        </w:numPr>
        <w:jc w:val="both"/>
      </w:pPr>
      <w:r w:rsidRPr="00250257">
        <w:t>Directly from you when you provide it to the Company</w:t>
      </w:r>
      <w:r w:rsidR="00080F75">
        <w:t xml:space="preserve">, </w:t>
      </w:r>
      <w:r w:rsidR="00080F75" w:rsidRPr="007D73A6">
        <w:t>such as if you send an email to our team, fill out a form on or otherwise send us information through our Website, or otherwise interact with us directly</w:t>
      </w:r>
      <w:r w:rsidRPr="00250257">
        <w:t>;</w:t>
      </w:r>
    </w:p>
    <w:p w14:paraId="2C02A58C" w14:textId="77777777" w:rsidR="00250257" w:rsidRPr="00250257" w:rsidRDefault="00250257" w:rsidP="004B4655">
      <w:pPr>
        <w:numPr>
          <w:ilvl w:val="0"/>
          <w:numId w:val="4"/>
        </w:numPr>
        <w:jc w:val="both"/>
      </w:pPr>
      <w:r w:rsidRPr="00250257">
        <w:t>Automatically as you navigate through the Website. Information collected automatically may include usage details, IP addresses, and information collected through cookies, web beacons, and other tracking technologies; and</w:t>
      </w:r>
    </w:p>
    <w:p w14:paraId="7C95A421" w14:textId="6DDFDC89" w:rsidR="00250257" w:rsidRPr="00250257" w:rsidRDefault="00250257" w:rsidP="004B4655">
      <w:pPr>
        <w:numPr>
          <w:ilvl w:val="0"/>
          <w:numId w:val="4"/>
        </w:numPr>
        <w:jc w:val="both"/>
      </w:pPr>
      <w:r w:rsidRPr="00250257">
        <w:lastRenderedPageBreak/>
        <w:t>From third part</w:t>
      </w:r>
      <w:r w:rsidR="002E319E">
        <w:t>y sources</w:t>
      </w:r>
      <w:r w:rsidRPr="00250257">
        <w:t xml:space="preserve">, such as our </w:t>
      </w:r>
      <w:r w:rsidR="002E319E">
        <w:t xml:space="preserve">services providers and </w:t>
      </w:r>
      <w:r w:rsidRPr="00250257">
        <w:t>business partners.</w:t>
      </w:r>
    </w:p>
    <w:p w14:paraId="13C66FA4" w14:textId="593D3D0D" w:rsidR="00250257" w:rsidRPr="00686818" w:rsidRDefault="00250257" w:rsidP="004B4655">
      <w:pPr>
        <w:jc w:val="both"/>
        <w:rPr>
          <w:b/>
          <w:bCs/>
        </w:rPr>
      </w:pPr>
      <w:r w:rsidRPr="00686818">
        <w:rPr>
          <w:b/>
          <w:bCs/>
        </w:rPr>
        <w:t>Information You Provide to Us</w:t>
      </w:r>
    </w:p>
    <w:p w14:paraId="660CA9F0" w14:textId="77777777" w:rsidR="00250257" w:rsidRPr="00250257" w:rsidRDefault="00250257" w:rsidP="004B4655">
      <w:pPr>
        <w:jc w:val="both"/>
      </w:pPr>
      <w:r w:rsidRPr="00250257">
        <w:t>You also may provide information to be published or displayed (hereinafter, “Posted”) on public areas of the Website or transmitted to other users of the Website or third parties (collectively, “User Contributions”). Your User Contributions are Posted on and transmitted to others at your own risk. Although we may limit access to certain pages or you may set certain privacy settings for such information by logging into your account profile, please be aware that no security measures are perfect or impenetrable. Additionally, we cannot control the actions of other users of the Website or through third-party websites with whom you may choose to share your User Contributions. Therefore, we cannot and do not guarantee that your User Contributions will not be viewed by unauthorized persons.</w:t>
      </w:r>
    </w:p>
    <w:p w14:paraId="0EE0531A" w14:textId="77777777" w:rsidR="00250257" w:rsidRPr="00686818" w:rsidRDefault="00250257" w:rsidP="004B4655">
      <w:pPr>
        <w:jc w:val="both"/>
        <w:rPr>
          <w:b/>
          <w:bCs/>
        </w:rPr>
      </w:pPr>
      <w:r w:rsidRPr="00686818">
        <w:rPr>
          <w:b/>
          <w:bCs/>
        </w:rPr>
        <w:t>Information We Collect Through Automatic Data Collection Technologies</w:t>
      </w:r>
    </w:p>
    <w:p w14:paraId="4EE0CA09" w14:textId="77777777" w:rsidR="00250257" w:rsidRPr="00250257" w:rsidRDefault="00250257" w:rsidP="004B4655">
      <w:pPr>
        <w:jc w:val="both"/>
      </w:pPr>
      <w:r w:rsidRPr="00250257">
        <w:t>As you navigate through and interact with the Website, we may use automatic data collection technologies to collect certain information about your equipment, device, browsing actions, and patterns, including:</w:t>
      </w:r>
    </w:p>
    <w:p w14:paraId="20B3A0F3" w14:textId="4E8917C3" w:rsidR="00250257" w:rsidRPr="00250257" w:rsidRDefault="00250257" w:rsidP="004B4655">
      <w:pPr>
        <w:numPr>
          <w:ilvl w:val="0"/>
          <w:numId w:val="6"/>
        </w:numPr>
        <w:jc w:val="both"/>
      </w:pPr>
      <w:r w:rsidRPr="00250257">
        <w:t>Details of your visits to the Website, including traffic data,</w:t>
      </w:r>
      <w:r w:rsidR="00D4608C">
        <w:t xml:space="preserve"> referring URL,</w:t>
      </w:r>
      <w:r w:rsidRPr="00250257">
        <w:t xml:space="preserve"> location data, logs, and other communication data and the resources that you access and use on the Website.</w:t>
      </w:r>
    </w:p>
    <w:p w14:paraId="2632506A" w14:textId="77777777" w:rsidR="00250257" w:rsidRPr="00250257" w:rsidRDefault="00250257" w:rsidP="004B4655">
      <w:pPr>
        <w:numPr>
          <w:ilvl w:val="0"/>
          <w:numId w:val="6"/>
        </w:numPr>
        <w:jc w:val="both"/>
      </w:pPr>
      <w:r w:rsidRPr="00250257">
        <w:t>Information about your computer and internet connection, including your IP address, operating system, and browser type.</w:t>
      </w:r>
    </w:p>
    <w:p w14:paraId="7343A695" w14:textId="02AFE03B" w:rsidR="00250257" w:rsidRPr="00250257" w:rsidRDefault="00250257" w:rsidP="004B4655">
      <w:pPr>
        <w:jc w:val="both"/>
      </w:pPr>
      <w:r w:rsidRPr="00250257">
        <w:t>We</w:t>
      </w:r>
      <w:r w:rsidR="00346CFA">
        <w:t>, and third parties with which we work such as Google,</w:t>
      </w:r>
      <w:r w:rsidRPr="00250257">
        <w:t xml:space="preserve"> also may use these technologies to collect information about your online activities over time and across third-party websites or other online services. For information on how you can opt out of behavioral tracking on the Website and how to exercise your options, please visit your device or browser settings, or the </w:t>
      </w:r>
      <w:hyperlink r:id="rId8" w:tgtFrame="_blank" w:history="1">
        <w:r w:rsidRPr="00250257">
          <w:rPr>
            <w:rStyle w:val="Hyperlink"/>
          </w:rPr>
          <w:t>Digital Advertising Alliance</w:t>
        </w:r>
      </w:hyperlink>
      <w:r w:rsidRPr="00250257">
        <w:t>, or </w:t>
      </w:r>
      <w:hyperlink r:id="rId9" w:tgtFrame="_blank" w:history="1">
        <w:r w:rsidRPr="00250257">
          <w:rPr>
            <w:rStyle w:val="Hyperlink"/>
          </w:rPr>
          <w:t>Network Advertising Initiative</w:t>
        </w:r>
      </w:hyperlink>
      <w:r w:rsidRPr="00250257">
        <w:t>.</w:t>
      </w:r>
    </w:p>
    <w:p w14:paraId="055A8530" w14:textId="5A1205B2" w:rsidR="00250257" w:rsidRPr="00250257" w:rsidRDefault="006E7A1A" w:rsidP="004B4655">
      <w:pPr>
        <w:jc w:val="both"/>
      </w:pPr>
      <w:r>
        <w:t>W</w:t>
      </w:r>
      <w:r w:rsidR="00250257" w:rsidRPr="00250257">
        <w:t>e may maintain</w:t>
      </w:r>
      <w:r>
        <w:t xml:space="preserve"> the Personal Information we collect automatically,</w:t>
      </w:r>
      <w:r w:rsidR="00250257" w:rsidRPr="00250257">
        <w:t xml:space="preserve"> or associate it with Personal Information we collect in other ways or receive from third parties. </w:t>
      </w:r>
      <w:r>
        <w:t>Doing so</w:t>
      </w:r>
      <w:r w:rsidR="00250257" w:rsidRPr="00250257">
        <w:t xml:space="preserve"> helps us to improve the Website and to deliver a better and more personalized service, including by enabling us to:</w:t>
      </w:r>
    </w:p>
    <w:p w14:paraId="7CB43B01" w14:textId="77777777" w:rsidR="00250257" w:rsidRPr="00250257" w:rsidRDefault="00250257" w:rsidP="004B4655">
      <w:pPr>
        <w:numPr>
          <w:ilvl w:val="0"/>
          <w:numId w:val="7"/>
        </w:numPr>
        <w:jc w:val="both"/>
      </w:pPr>
      <w:r w:rsidRPr="00250257">
        <w:t>Estimate our audience size and usage patterns;</w:t>
      </w:r>
    </w:p>
    <w:p w14:paraId="29489AE3" w14:textId="77777777" w:rsidR="00250257" w:rsidRPr="00250257" w:rsidRDefault="00250257" w:rsidP="004B4655">
      <w:pPr>
        <w:numPr>
          <w:ilvl w:val="0"/>
          <w:numId w:val="7"/>
        </w:numPr>
        <w:jc w:val="both"/>
      </w:pPr>
      <w:r w:rsidRPr="00250257">
        <w:t>Store information about your preferences, allowing us to customize the Website according to your individual interests;</w:t>
      </w:r>
    </w:p>
    <w:p w14:paraId="616AC450" w14:textId="77777777" w:rsidR="00250257" w:rsidRPr="00250257" w:rsidRDefault="00250257" w:rsidP="004B4655">
      <w:pPr>
        <w:numPr>
          <w:ilvl w:val="0"/>
          <w:numId w:val="7"/>
        </w:numPr>
        <w:jc w:val="both"/>
      </w:pPr>
      <w:r w:rsidRPr="00250257">
        <w:t>Speed up your searches; and</w:t>
      </w:r>
    </w:p>
    <w:p w14:paraId="57FA26B3" w14:textId="77777777" w:rsidR="00250257" w:rsidRPr="00250257" w:rsidRDefault="00250257" w:rsidP="004B4655">
      <w:pPr>
        <w:numPr>
          <w:ilvl w:val="0"/>
          <w:numId w:val="7"/>
        </w:numPr>
        <w:jc w:val="both"/>
      </w:pPr>
      <w:r w:rsidRPr="00250257">
        <w:t>Recognize you when you return to the Website.</w:t>
      </w:r>
    </w:p>
    <w:p w14:paraId="32AB819C" w14:textId="77777777" w:rsidR="00250257" w:rsidRPr="00250257" w:rsidRDefault="00250257" w:rsidP="004B4655">
      <w:pPr>
        <w:jc w:val="both"/>
      </w:pPr>
      <w:r w:rsidRPr="00250257">
        <w:t>The technologies we use for this automatic data collection may include:</w:t>
      </w:r>
    </w:p>
    <w:p w14:paraId="78981CAE" w14:textId="77777777" w:rsidR="00250257" w:rsidRPr="00250257" w:rsidRDefault="00250257" w:rsidP="004B4655">
      <w:pPr>
        <w:numPr>
          <w:ilvl w:val="0"/>
          <w:numId w:val="8"/>
        </w:numPr>
        <w:jc w:val="both"/>
      </w:pPr>
      <w:r w:rsidRPr="00250257">
        <w:lastRenderedPageBreak/>
        <w:t>Cookies (or browser cookies). A cookie is a small file placed on the hard drive of your computer. You may refuse to accept browser cookies by activating the appropriate setting on your browser. However, if you select this setting you may be unable to access certain parts of the Website. Unless you have adjusted your browser setting so that it will refuse cookies, our system will issue cookies when you direct your browser to the Website.</w:t>
      </w:r>
    </w:p>
    <w:p w14:paraId="7E912556" w14:textId="77777777" w:rsidR="00250257" w:rsidRPr="00250257" w:rsidRDefault="00250257" w:rsidP="004B4655">
      <w:pPr>
        <w:numPr>
          <w:ilvl w:val="0"/>
          <w:numId w:val="8"/>
        </w:numPr>
        <w:jc w:val="both"/>
      </w:pPr>
      <w:r w:rsidRPr="00250257">
        <w:t>Web Beacons. Pages of the Website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certain Website content and verifying system and server integrity).</w:t>
      </w:r>
    </w:p>
    <w:p w14:paraId="57617615" w14:textId="77777777" w:rsidR="00250257" w:rsidRPr="003C23DF" w:rsidRDefault="00250257" w:rsidP="004B4655">
      <w:pPr>
        <w:jc w:val="both"/>
        <w:rPr>
          <w:b/>
          <w:bCs/>
        </w:rPr>
      </w:pPr>
      <w:r w:rsidRPr="003C23DF">
        <w:rPr>
          <w:b/>
          <w:bCs/>
        </w:rPr>
        <w:t>Google Analytics</w:t>
      </w:r>
    </w:p>
    <w:p w14:paraId="50FBF1C6" w14:textId="5EC1F147" w:rsidR="00250257" w:rsidRPr="00250257" w:rsidRDefault="00250257" w:rsidP="004B4655">
      <w:pPr>
        <w:jc w:val="both"/>
      </w:pPr>
      <w:r w:rsidRPr="00250257">
        <w:t>We use a tool called “Google Analytics” to collect information about use of the Website. Google Analytics collects information such as how often users visit the Website, what pages they visit when they do so, and what other websites they used prior to coming to the Website. We use the information we get from Google Analytics only to improve the Website and the services we provide. Google Analytics collects only the IP address assigned to you on the date you visit the Website, rather than your name or other identifying information. For more information on how Google uses your information please visit: </w:t>
      </w:r>
      <w:hyperlink r:id="rId10" w:tgtFrame="_blank" w:history="1">
        <w:r w:rsidRPr="00250257">
          <w:rPr>
            <w:rStyle w:val="Hyperlink"/>
          </w:rPr>
          <w:t>How Google uses information from sites or apps that use our services – Privacy &amp; Terms – Google</w:t>
        </w:r>
      </w:hyperlink>
      <w:r w:rsidR="00C0660A">
        <w:t xml:space="preserve">. </w:t>
      </w:r>
      <w:r w:rsidR="00C0660A" w:rsidRPr="007D73A6">
        <w:t>You may be able to opt out of the collection and use of your personal information by downloading the Google Analytics opt-out browser add-on, available at </w:t>
      </w:r>
      <w:hyperlink r:id="rId11" w:tgtFrame="_blank" w:history="1">
        <w:r w:rsidR="00C0660A" w:rsidRPr="007D73A6">
          <w:rPr>
            <w:rStyle w:val="Hyperlink"/>
          </w:rPr>
          <w:t>https://tools.google.com/dlpage/gaoptout</w:t>
        </w:r>
      </w:hyperlink>
      <w:r w:rsidR="00C0660A" w:rsidRPr="007D73A6">
        <w:t>.</w:t>
      </w:r>
    </w:p>
    <w:p w14:paraId="6C771337" w14:textId="77777777" w:rsidR="00250257" w:rsidRPr="00686818" w:rsidRDefault="00250257" w:rsidP="004B4655">
      <w:pPr>
        <w:jc w:val="both"/>
        <w:rPr>
          <w:b/>
          <w:bCs/>
        </w:rPr>
      </w:pPr>
      <w:r w:rsidRPr="00686818">
        <w:rPr>
          <w:b/>
          <w:bCs/>
        </w:rPr>
        <w:t>How We Use Your Information</w:t>
      </w:r>
    </w:p>
    <w:p w14:paraId="2F292077" w14:textId="75ECAEA2" w:rsidR="00250257" w:rsidRPr="00250257" w:rsidRDefault="00250257" w:rsidP="004B4655">
      <w:pPr>
        <w:jc w:val="both"/>
      </w:pPr>
      <w:r w:rsidRPr="00250257">
        <w:t>We use</w:t>
      </w:r>
      <w:r w:rsidR="00A71C14">
        <w:t>, and may have used in the preceding 12-months,</w:t>
      </w:r>
      <w:r w:rsidRPr="00250257">
        <w:t xml:space="preserve"> information that we collect about you or that you provide to us, including any Personal Information:</w:t>
      </w:r>
    </w:p>
    <w:p w14:paraId="57CF35E4" w14:textId="77777777" w:rsidR="00250257" w:rsidRPr="00250257" w:rsidRDefault="00250257" w:rsidP="004B4655">
      <w:pPr>
        <w:numPr>
          <w:ilvl w:val="0"/>
          <w:numId w:val="9"/>
        </w:numPr>
        <w:jc w:val="both"/>
      </w:pPr>
      <w:r w:rsidRPr="00250257">
        <w:t>To present the Website and its contents to you;</w:t>
      </w:r>
    </w:p>
    <w:p w14:paraId="435362AA" w14:textId="77777777" w:rsidR="00250257" w:rsidRPr="00250257" w:rsidRDefault="00250257" w:rsidP="004B4655">
      <w:pPr>
        <w:numPr>
          <w:ilvl w:val="0"/>
          <w:numId w:val="9"/>
        </w:numPr>
        <w:jc w:val="both"/>
      </w:pPr>
      <w:r w:rsidRPr="00250257">
        <w:t>To provide you with information, products, or services that you request from us;</w:t>
      </w:r>
    </w:p>
    <w:p w14:paraId="70FCF0BE" w14:textId="77777777" w:rsidR="00250257" w:rsidRPr="00250257" w:rsidRDefault="00250257" w:rsidP="004B4655">
      <w:pPr>
        <w:numPr>
          <w:ilvl w:val="0"/>
          <w:numId w:val="9"/>
        </w:numPr>
        <w:jc w:val="both"/>
      </w:pPr>
      <w:r w:rsidRPr="00250257">
        <w:t>To fulfill any other purpose for which you provide it;</w:t>
      </w:r>
    </w:p>
    <w:p w14:paraId="32AC92D3" w14:textId="0A0CB37B" w:rsidR="00250257" w:rsidRPr="00250257" w:rsidRDefault="00250257" w:rsidP="004B4655">
      <w:pPr>
        <w:numPr>
          <w:ilvl w:val="0"/>
          <w:numId w:val="9"/>
        </w:numPr>
        <w:jc w:val="both"/>
      </w:pPr>
      <w:r w:rsidRPr="00250257">
        <w:t xml:space="preserve">To </w:t>
      </w:r>
      <w:r w:rsidR="00B56F94">
        <w:t xml:space="preserve">communicate with you and others, including to </w:t>
      </w:r>
      <w:r w:rsidRPr="00250257">
        <w:t>provide you with notices about your account, and other similar account order information and notices</w:t>
      </w:r>
      <w:r w:rsidR="00B56F94">
        <w:t xml:space="preserve">, </w:t>
      </w:r>
      <w:r w:rsidR="0067118B" w:rsidRPr="007D73A6">
        <w:t>providing support, promoting content, conducting surveys, sweepstakes, focus groups and contests, assisting with marketing, interacting over social media, and notifying you of changes to our Websit</w:t>
      </w:r>
      <w:r w:rsidR="0067118B">
        <w:t>e</w:t>
      </w:r>
      <w:r w:rsidRPr="00250257">
        <w:t>;</w:t>
      </w:r>
    </w:p>
    <w:p w14:paraId="21896E6A" w14:textId="77777777" w:rsidR="00250257" w:rsidRPr="00250257" w:rsidRDefault="00250257" w:rsidP="004B4655">
      <w:pPr>
        <w:numPr>
          <w:ilvl w:val="0"/>
          <w:numId w:val="9"/>
        </w:numPr>
        <w:jc w:val="both"/>
      </w:pPr>
      <w:r w:rsidRPr="00250257">
        <w:t>To carry out our obligations and enforce our rights arising from any contracts entered into between you and us, including for billing and collection;</w:t>
      </w:r>
    </w:p>
    <w:p w14:paraId="305D901B" w14:textId="77777777" w:rsidR="00250257" w:rsidRPr="00250257" w:rsidRDefault="00250257" w:rsidP="004B4655">
      <w:pPr>
        <w:numPr>
          <w:ilvl w:val="0"/>
          <w:numId w:val="9"/>
        </w:numPr>
        <w:jc w:val="both"/>
      </w:pPr>
      <w:r w:rsidRPr="00250257">
        <w:t>To notify you about changes to the Website or any products or services we offer or provide;</w:t>
      </w:r>
    </w:p>
    <w:p w14:paraId="106E2D1C" w14:textId="77777777" w:rsidR="00250257" w:rsidRPr="00250257" w:rsidRDefault="00250257" w:rsidP="004B4655">
      <w:pPr>
        <w:numPr>
          <w:ilvl w:val="0"/>
          <w:numId w:val="9"/>
        </w:numPr>
        <w:jc w:val="both"/>
      </w:pPr>
      <w:r w:rsidRPr="00250257">
        <w:t>To allow you to participate in interactive features on the Website;</w:t>
      </w:r>
    </w:p>
    <w:p w14:paraId="6DC541B8" w14:textId="77777777" w:rsidR="00250257" w:rsidRDefault="00250257" w:rsidP="004B4655">
      <w:pPr>
        <w:numPr>
          <w:ilvl w:val="0"/>
          <w:numId w:val="9"/>
        </w:numPr>
        <w:jc w:val="both"/>
      </w:pPr>
      <w:r w:rsidRPr="00250257">
        <w:lastRenderedPageBreak/>
        <w:t>To respond to any services issues you request from us;</w:t>
      </w:r>
    </w:p>
    <w:p w14:paraId="061FA0BC" w14:textId="3991CD5D" w:rsidR="001A22CE" w:rsidRDefault="001A22CE" w:rsidP="004B4655">
      <w:pPr>
        <w:numPr>
          <w:ilvl w:val="0"/>
          <w:numId w:val="9"/>
        </w:numPr>
        <w:jc w:val="both"/>
      </w:pPr>
      <w:r>
        <w:t>Performing data analytics, such as to understand how you and others use our Website and to determine what features and services may interest you or our other clients;</w:t>
      </w:r>
    </w:p>
    <w:p w14:paraId="6793E123" w14:textId="2CEFD5C0" w:rsidR="00B56F94" w:rsidRDefault="00B56F94" w:rsidP="004B4655">
      <w:pPr>
        <w:numPr>
          <w:ilvl w:val="0"/>
          <w:numId w:val="9"/>
        </w:numPr>
        <w:jc w:val="both"/>
      </w:pPr>
      <w:r>
        <w:t>Improving and operating our Company and our services;</w:t>
      </w:r>
    </w:p>
    <w:p w14:paraId="19BB84A5" w14:textId="56E77A85" w:rsidR="0008255E" w:rsidRDefault="0008255E" w:rsidP="004B4655">
      <w:pPr>
        <w:numPr>
          <w:ilvl w:val="0"/>
          <w:numId w:val="9"/>
        </w:numPr>
        <w:jc w:val="both"/>
      </w:pPr>
      <w:r>
        <w:t>Troubleshooting, de-bugging, and otherwise addressing issues that may arise with the functionality of the Website;</w:t>
      </w:r>
    </w:p>
    <w:p w14:paraId="05D5567C" w14:textId="1E6ADEBF" w:rsidR="003019F4" w:rsidRPr="007D73A6" w:rsidRDefault="00790F15" w:rsidP="003019F4">
      <w:pPr>
        <w:pStyle w:val="ListParagraph"/>
        <w:widowControl w:val="0"/>
        <w:numPr>
          <w:ilvl w:val="0"/>
          <w:numId w:val="17"/>
        </w:numPr>
        <w:autoSpaceDE w:val="0"/>
        <w:autoSpaceDN w:val="0"/>
        <w:spacing w:after="0"/>
        <w:jc w:val="both"/>
      </w:pPr>
      <w:r>
        <w:t xml:space="preserve">Helping to </w:t>
      </w:r>
      <w:r w:rsidR="003019F4" w:rsidRPr="007D73A6">
        <w:t>ensure security and integrity, to the extent the use of your personal data is reasonably necessary and proportionate for these purpose</w:t>
      </w:r>
      <w:r w:rsidR="003019F4">
        <w:t>s;</w:t>
      </w:r>
    </w:p>
    <w:p w14:paraId="64638552" w14:textId="77777777" w:rsidR="003019F4" w:rsidRPr="007D73A6" w:rsidRDefault="003019F4" w:rsidP="003019F4">
      <w:pPr>
        <w:pStyle w:val="ListParagraph"/>
        <w:jc w:val="both"/>
      </w:pPr>
    </w:p>
    <w:p w14:paraId="58FE966B" w14:textId="4087B374" w:rsidR="003019F4" w:rsidRPr="007D73A6" w:rsidRDefault="003019F4" w:rsidP="003019F4">
      <w:pPr>
        <w:pStyle w:val="ListParagraph"/>
        <w:widowControl w:val="0"/>
        <w:numPr>
          <w:ilvl w:val="0"/>
          <w:numId w:val="17"/>
        </w:numPr>
        <w:autoSpaceDE w:val="0"/>
        <w:autoSpaceDN w:val="0"/>
        <w:spacing w:after="0"/>
        <w:jc w:val="both"/>
      </w:pPr>
      <w:r w:rsidRPr="007D73A6">
        <w:t>Protecting the legal rights, property, safety, and security of records or information, our clients and Website users, our organization and others, including detecting and preventing fraud, misuse of the Website, and other unauthorized activity</w:t>
      </w:r>
      <w:r>
        <w:t>;</w:t>
      </w:r>
    </w:p>
    <w:p w14:paraId="39DD7BD6" w14:textId="77777777" w:rsidR="003019F4" w:rsidRPr="007D73A6" w:rsidRDefault="003019F4" w:rsidP="003019F4">
      <w:pPr>
        <w:pStyle w:val="ListParagraph"/>
      </w:pPr>
    </w:p>
    <w:p w14:paraId="5A679631" w14:textId="4EF81220" w:rsidR="003019F4" w:rsidRPr="007D73A6" w:rsidRDefault="003019F4" w:rsidP="00686818">
      <w:pPr>
        <w:pStyle w:val="ListParagraph"/>
        <w:widowControl w:val="0"/>
        <w:numPr>
          <w:ilvl w:val="0"/>
          <w:numId w:val="17"/>
        </w:numPr>
        <w:autoSpaceDE w:val="0"/>
        <w:autoSpaceDN w:val="0"/>
        <w:spacing w:after="120"/>
        <w:contextualSpacing w:val="0"/>
        <w:jc w:val="both"/>
      </w:pPr>
      <w:r w:rsidRPr="007D73A6">
        <w:t>Verifying your identity to protect against and prevent fraud and other unlawful activity, unauthorized transactions, claims and other liabilities, and manage risk exposure and quality</w:t>
      </w:r>
      <w:r>
        <w:t>;</w:t>
      </w:r>
    </w:p>
    <w:p w14:paraId="52F9B88E" w14:textId="6C1457CF" w:rsidR="003019F4" w:rsidRPr="007D73A6" w:rsidRDefault="003019F4" w:rsidP="003019F4">
      <w:pPr>
        <w:pStyle w:val="ListParagraph"/>
        <w:widowControl w:val="0"/>
        <w:numPr>
          <w:ilvl w:val="0"/>
          <w:numId w:val="17"/>
        </w:numPr>
        <w:autoSpaceDE w:val="0"/>
        <w:autoSpaceDN w:val="0"/>
        <w:spacing w:after="0"/>
        <w:jc w:val="both"/>
      </w:pPr>
      <w:r w:rsidRPr="007D73A6">
        <w:t>Complying with industry standards, applicable law, judicial process, any properly authorized civil, criminal, or government or regulatory investigation or request, or any subpoena or summons issued by a competent authority</w:t>
      </w:r>
      <w:r>
        <w:t>;</w:t>
      </w:r>
    </w:p>
    <w:p w14:paraId="512A1453" w14:textId="77777777" w:rsidR="003019F4" w:rsidRPr="007D73A6" w:rsidRDefault="003019F4" w:rsidP="003019F4">
      <w:pPr>
        <w:pStyle w:val="ListParagraph"/>
        <w:jc w:val="both"/>
      </w:pPr>
    </w:p>
    <w:p w14:paraId="5D4E4A7F" w14:textId="7157B244" w:rsidR="00790F15" w:rsidRPr="00250257" w:rsidRDefault="003019F4" w:rsidP="00686818">
      <w:pPr>
        <w:pStyle w:val="ListParagraph"/>
        <w:widowControl w:val="0"/>
        <w:numPr>
          <w:ilvl w:val="0"/>
          <w:numId w:val="17"/>
        </w:numPr>
        <w:autoSpaceDE w:val="0"/>
        <w:autoSpaceDN w:val="0"/>
        <w:spacing w:after="120"/>
        <w:contextualSpacing w:val="0"/>
        <w:jc w:val="both"/>
      </w:pPr>
      <w:r w:rsidRPr="007D73A6">
        <w:t>Enforcing our policies, terms of use, or rights arising from contracts</w:t>
      </w:r>
      <w:r>
        <w:t>;</w:t>
      </w:r>
    </w:p>
    <w:p w14:paraId="437712AD" w14:textId="77777777" w:rsidR="00250257" w:rsidRPr="00250257" w:rsidRDefault="00250257" w:rsidP="004B4655">
      <w:pPr>
        <w:numPr>
          <w:ilvl w:val="0"/>
          <w:numId w:val="9"/>
        </w:numPr>
        <w:jc w:val="both"/>
      </w:pPr>
      <w:r w:rsidRPr="00250257">
        <w:t>In any other way we may describe when you provide the information; and</w:t>
      </w:r>
    </w:p>
    <w:p w14:paraId="4A1440CD" w14:textId="77777777" w:rsidR="00250257" w:rsidRPr="00250257" w:rsidRDefault="00250257" w:rsidP="004B4655">
      <w:pPr>
        <w:numPr>
          <w:ilvl w:val="0"/>
          <w:numId w:val="9"/>
        </w:numPr>
        <w:jc w:val="both"/>
      </w:pPr>
      <w:r w:rsidRPr="00250257">
        <w:t>For any other purpose with your consent.</w:t>
      </w:r>
    </w:p>
    <w:p w14:paraId="0606DD08" w14:textId="77777777" w:rsidR="00250257" w:rsidRDefault="00250257" w:rsidP="004B4655">
      <w:pPr>
        <w:jc w:val="both"/>
      </w:pPr>
      <w:r w:rsidRPr="00250257">
        <w:t>We may also use your Personal Information to contact you about our own services that may be of interest to you. We may use the information, including Personal Information, we have collected from you to enable us to display advertisements to our advertisers’ target audiences. Even though we do not disclose your Personal Information for these purposes without your consent, if you click on or otherwise interact with an advertisement, the advertiser may assume that you meet its target criteria.</w:t>
      </w:r>
    </w:p>
    <w:p w14:paraId="505A263D" w14:textId="77777777" w:rsidR="00250257" w:rsidRPr="00686818" w:rsidRDefault="00250257" w:rsidP="004B4655">
      <w:pPr>
        <w:jc w:val="both"/>
        <w:rPr>
          <w:b/>
          <w:bCs/>
        </w:rPr>
      </w:pPr>
      <w:r w:rsidRPr="00686818">
        <w:rPr>
          <w:b/>
          <w:bCs/>
        </w:rPr>
        <w:t>Disclosure of Your Information</w:t>
      </w:r>
    </w:p>
    <w:p w14:paraId="2D79E40D" w14:textId="0E16F750" w:rsidR="00250257" w:rsidRPr="00250257" w:rsidRDefault="00250257" w:rsidP="004B4655">
      <w:pPr>
        <w:jc w:val="both"/>
      </w:pPr>
      <w:r w:rsidRPr="00250257">
        <w:t>We may disclose aggregated information about our users, or customers, and information that does not identify any individual visitor of the Website without restriction.</w:t>
      </w:r>
      <w:r w:rsidR="00BB7A48" w:rsidRPr="00BB7A48">
        <w:t xml:space="preserve"> </w:t>
      </w:r>
      <w:r w:rsidR="00BB7A48" w:rsidRPr="007D73A6">
        <w:t xml:space="preserve">We may de-identify personal data by removing any details that identify you personally. If we do so, we will maintain and use the de-identified data without attempting to re-identify it. De-identified data will not be subject to this </w:t>
      </w:r>
      <w:r w:rsidR="00BB7A48">
        <w:t xml:space="preserve">Privacy </w:t>
      </w:r>
      <w:r w:rsidR="00BB7A48" w:rsidRPr="007D73A6">
        <w:t xml:space="preserve">Policy and will be used to the extent permissible under applicable law.  </w:t>
      </w:r>
    </w:p>
    <w:p w14:paraId="382EA429" w14:textId="132EC707" w:rsidR="00250257" w:rsidRPr="00250257" w:rsidRDefault="00250257" w:rsidP="004B4655">
      <w:pPr>
        <w:jc w:val="both"/>
      </w:pPr>
      <w:r w:rsidRPr="00250257">
        <w:lastRenderedPageBreak/>
        <w:t>We may disclose your information, including Personal Information that we collect, or you provide as described in this Privacy Policy</w:t>
      </w:r>
      <w:r w:rsidR="00BB7A48">
        <w:t>, and may have disclosed your information in the preceding 12-months, for the business purposes described in this policy</w:t>
      </w:r>
      <w:r w:rsidRPr="00250257">
        <w:t>:</w:t>
      </w:r>
    </w:p>
    <w:p w14:paraId="705C7FC6" w14:textId="77BBA435" w:rsidR="00250257" w:rsidRPr="00250257" w:rsidRDefault="00250257" w:rsidP="004B4655">
      <w:pPr>
        <w:numPr>
          <w:ilvl w:val="0"/>
          <w:numId w:val="10"/>
        </w:numPr>
        <w:jc w:val="both"/>
      </w:pPr>
      <w:r w:rsidRPr="00250257">
        <w:t xml:space="preserve">To our </w:t>
      </w:r>
      <w:r w:rsidR="001A1D5E">
        <w:t xml:space="preserve">parent, </w:t>
      </w:r>
      <w:r w:rsidRPr="00250257">
        <w:t>subsidiaries and affiliates;</w:t>
      </w:r>
    </w:p>
    <w:p w14:paraId="279EC8B1" w14:textId="77777777" w:rsidR="00250257" w:rsidRPr="00250257" w:rsidRDefault="00250257" w:rsidP="004B4655">
      <w:pPr>
        <w:numPr>
          <w:ilvl w:val="0"/>
          <w:numId w:val="10"/>
        </w:numPr>
        <w:jc w:val="both"/>
      </w:pPr>
      <w:r w:rsidRPr="00250257">
        <w:t>To contractors, service providers, and other third parties we use to support our business and who are bound by contractual obligations to keep Personal Information confidential and use it only for the purposes for which we disclose it to them;</w:t>
      </w:r>
    </w:p>
    <w:p w14:paraId="1185E839" w14:textId="77777777" w:rsidR="00250257" w:rsidRPr="00250257" w:rsidRDefault="00250257" w:rsidP="004B4655">
      <w:pPr>
        <w:numPr>
          <w:ilvl w:val="0"/>
          <w:numId w:val="10"/>
        </w:numPr>
        <w:jc w:val="both"/>
      </w:pPr>
      <w:r w:rsidRPr="00250257">
        <w:t>To a buyer or other successor in the event of a merger, divestiture, restructuring, reorganization, dissolution, or other sale or transfer of some or all of the Company’s assets, whether as a going concern or as part of bankruptcy, liquidation, or similar proceeding, in which Personal Information held by the Company about the Website users is among the assets transferred;</w:t>
      </w:r>
    </w:p>
    <w:p w14:paraId="592A95D7" w14:textId="77777777" w:rsidR="00250257" w:rsidRPr="00250257" w:rsidRDefault="00250257" w:rsidP="004B4655">
      <w:pPr>
        <w:numPr>
          <w:ilvl w:val="0"/>
          <w:numId w:val="10"/>
        </w:numPr>
        <w:jc w:val="both"/>
      </w:pPr>
      <w:r w:rsidRPr="00250257">
        <w:t>To fulfill the purpose for which you provide it;</w:t>
      </w:r>
    </w:p>
    <w:p w14:paraId="51C34FB7" w14:textId="6818A6AC" w:rsidR="00250257" w:rsidRPr="00250257" w:rsidRDefault="00250257" w:rsidP="004B4655">
      <w:pPr>
        <w:numPr>
          <w:ilvl w:val="0"/>
          <w:numId w:val="10"/>
        </w:numPr>
        <w:jc w:val="both"/>
      </w:pPr>
      <w:r w:rsidRPr="00250257">
        <w:t xml:space="preserve">For any other purpose disclosed by us when you provide the information; </w:t>
      </w:r>
      <w:r w:rsidR="00397345">
        <w:t>or</w:t>
      </w:r>
    </w:p>
    <w:p w14:paraId="4CD60DED" w14:textId="77777777" w:rsidR="00250257" w:rsidRPr="00250257" w:rsidRDefault="00250257" w:rsidP="004B4655">
      <w:pPr>
        <w:numPr>
          <w:ilvl w:val="0"/>
          <w:numId w:val="10"/>
        </w:numPr>
        <w:jc w:val="both"/>
      </w:pPr>
      <w:r w:rsidRPr="00250257">
        <w:t>With your consent.</w:t>
      </w:r>
    </w:p>
    <w:p w14:paraId="4AE10CE5" w14:textId="2FB87917" w:rsidR="00250257" w:rsidRPr="00250257" w:rsidRDefault="00250257" w:rsidP="004B4655">
      <w:pPr>
        <w:jc w:val="both"/>
      </w:pPr>
      <w:r w:rsidRPr="00250257">
        <w:t>We may also disclose your information,</w:t>
      </w:r>
      <w:r w:rsidR="00EA3FC8">
        <w:t xml:space="preserve"> and may have disclosed your information,</w:t>
      </w:r>
      <w:r w:rsidRPr="00250257">
        <w:t xml:space="preserve"> including Personal Information</w:t>
      </w:r>
      <w:r w:rsidR="00EA3FC8">
        <w:t>, to third parties</w:t>
      </w:r>
      <w:r w:rsidR="00190D26">
        <w:t xml:space="preserve"> such as regulatory authorities or other third parties</w:t>
      </w:r>
      <w:r w:rsidRPr="00250257">
        <w:t>:</w:t>
      </w:r>
    </w:p>
    <w:p w14:paraId="36B89831" w14:textId="77777777" w:rsidR="00250257" w:rsidRPr="00250257" w:rsidRDefault="00250257" w:rsidP="004B4655">
      <w:pPr>
        <w:numPr>
          <w:ilvl w:val="0"/>
          <w:numId w:val="11"/>
        </w:numPr>
        <w:jc w:val="both"/>
      </w:pPr>
      <w:r w:rsidRPr="00250257">
        <w:t>To comply with any court order, law, or legal process, including to respond to any government or regulatory request;</w:t>
      </w:r>
    </w:p>
    <w:p w14:paraId="62B351F6" w14:textId="575CA2B3" w:rsidR="00250257" w:rsidRPr="00250257" w:rsidRDefault="00250257" w:rsidP="004B4655">
      <w:pPr>
        <w:numPr>
          <w:ilvl w:val="0"/>
          <w:numId w:val="11"/>
        </w:numPr>
        <w:jc w:val="both"/>
      </w:pPr>
      <w:r w:rsidRPr="00250257">
        <w:t>To enforce or apply our </w:t>
      </w:r>
      <w:hyperlink r:id="rId12" w:tgtFrame="_blank" w:history="1">
        <w:r w:rsidRPr="00250257">
          <w:rPr>
            <w:rStyle w:val="Hyperlink"/>
          </w:rPr>
          <w:t>Website Terms of Use</w:t>
        </w:r>
      </w:hyperlink>
      <w:r w:rsidRPr="00250257">
        <w:t xml:space="preserve"> and other agreements, including for billing and collection purposes; and</w:t>
      </w:r>
    </w:p>
    <w:p w14:paraId="145C331F" w14:textId="77777777" w:rsidR="00250257" w:rsidRDefault="00250257" w:rsidP="004B4655">
      <w:pPr>
        <w:numPr>
          <w:ilvl w:val="0"/>
          <w:numId w:val="11"/>
        </w:numPr>
        <w:jc w:val="both"/>
      </w:pPr>
      <w:r w:rsidRPr="00250257">
        <w:t>If we believe disclosure is necessary or appropriate to protect the rights, property, or safety of the Company, our customers, or others. This includes exchanging information with other companies and organizations for the purposes of fraud protection and credit risk reduction.</w:t>
      </w:r>
    </w:p>
    <w:p w14:paraId="4A9C19D7" w14:textId="2E3269F2" w:rsidR="008A3C28" w:rsidRPr="007D73A6" w:rsidRDefault="008A3C28" w:rsidP="008A3C28">
      <w:pPr>
        <w:jc w:val="both"/>
      </w:pPr>
      <w:r w:rsidRPr="007D73A6">
        <w:t xml:space="preserve">We do not: </w:t>
      </w:r>
    </w:p>
    <w:p w14:paraId="619819AE" w14:textId="77777777" w:rsidR="008A3C28" w:rsidRPr="007D73A6" w:rsidRDefault="008A3C28" w:rsidP="008A3C28">
      <w:pPr>
        <w:pStyle w:val="ListParagraph"/>
        <w:widowControl w:val="0"/>
        <w:numPr>
          <w:ilvl w:val="0"/>
          <w:numId w:val="18"/>
        </w:numPr>
        <w:autoSpaceDE w:val="0"/>
        <w:autoSpaceDN w:val="0"/>
        <w:spacing w:after="0"/>
        <w:jc w:val="both"/>
      </w:pPr>
      <w:r w:rsidRPr="007D73A6">
        <w:t>Use your sensitive personal information for purposes other than those allowed by the CCPA as set out in Cal. Code Regs. tit. 11 § 7027(m); or</w:t>
      </w:r>
    </w:p>
    <w:p w14:paraId="231E1A7B" w14:textId="77777777" w:rsidR="008A3C28" w:rsidRPr="007D73A6" w:rsidRDefault="008A3C28" w:rsidP="008A3C28">
      <w:pPr>
        <w:pStyle w:val="ListParagraph"/>
        <w:jc w:val="both"/>
      </w:pPr>
    </w:p>
    <w:p w14:paraId="3CC2EAE1" w14:textId="2DBD047C" w:rsidR="008A3C28" w:rsidRPr="00250257" w:rsidRDefault="008A3C28" w:rsidP="00686818">
      <w:pPr>
        <w:pStyle w:val="ListParagraph"/>
        <w:widowControl w:val="0"/>
        <w:numPr>
          <w:ilvl w:val="0"/>
          <w:numId w:val="18"/>
        </w:numPr>
        <w:autoSpaceDE w:val="0"/>
        <w:autoSpaceDN w:val="0"/>
        <w:spacing w:after="0"/>
        <w:jc w:val="both"/>
      </w:pPr>
      <w:r w:rsidRPr="007D73A6">
        <w:t>Sell or share the personal information of individuals under 16 years of age as those terms are defined under the CCPA.</w:t>
      </w:r>
    </w:p>
    <w:p w14:paraId="6F4B6B87" w14:textId="77777777" w:rsidR="008A3C28" w:rsidRDefault="008A3C28" w:rsidP="004B4655">
      <w:pPr>
        <w:jc w:val="both"/>
        <w:rPr>
          <w:b/>
          <w:bCs/>
        </w:rPr>
      </w:pPr>
    </w:p>
    <w:p w14:paraId="3021DD31" w14:textId="1C151175" w:rsidR="00250257" w:rsidRPr="00686818" w:rsidRDefault="00250257" w:rsidP="004B4655">
      <w:pPr>
        <w:jc w:val="both"/>
        <w:rPr>
          <w:b/>
          <w:bCs/>
        </w:rPr>
      </w:pPr>
      <w:r w:rsidRPr="00686818">
        <w:rPr>
          <w:b/>
          <w:bCs/>
        </w:rPr>
        <w:t>Choices About How We Use and Disclose Your Information</w:t>
      </w:r>
    </w:p>
    <w:p w14:paraId="1E2F6BBB" w14:textId="77777777" w:rsidR="00250257" w:rsidRPr="00250257" w:rsidRDefault="00250257" w:rsidP="004B4655">
      <w:pPr>
        <w:jc w:val="both"/>
      </w:pPr>
      <w:r w:rsidRPr="00250257">
        <w:t>We strive to provide you with choices regarding the information you provide to us. We have created mechanisms to provide you with the following control over your information:</w:t>
      </w:r>
    </w:p>
    <w:p w14:paraId="4E707AFE" w14:textId="39AB6D48" w:rsidR="00DE2DF6" w:rsidRDefault="00250257" w:rsidP="00DE2DF6">
      <w:pPr>
        <w:numPr>
          <w:ilvl w:val="0"/>
          <w:numId w:val="12"/>
        </w:numPr>
        <w:jc w:val="both"/>
      </w:pPr>
      <w:r w:rsidRPr="00250257">
        <w:lastRenderedPageBreak/>
        <w:t xml:space="preserve">Tracking Technologies and Advertising. </w:t>
      </w:r>
      <w:r w:rsidR="00DE2DF6" w:rsidRPr="007D73A6">
        <w:rPr>
          <w:bCs/>
        </w:rPr>
        <w:t xml:space="preserve">Our business model does not include selling your personal information to third parties in exchange for money. However, we may share online identifiers and internet or other electronic network activity information, such as cookies and the advertising identifier associated with your computer or mobile device, with </w:t>
      </w:r>
      <w:r w:rsidR="00DE2DF6" w:rsidRPr="007D73A6">
        <w:t>our marketing and advertising partners, including platforms that enable or participate in targeted and cross-context behavioral advertising, social media platforms, and analytics partners</w:t>
      </w:r>
      <w:r w:rsidR="00DE2DF6" w:rsidRPr="007D73A6">
        <w:rPr>
          <w:bCs/>
        </w:rPr>
        <w:t xml:space="preserve">, to show ads that are targeted to your interests. Under certain state privacy laws, sharing personal information with partners in exchange for some benefit, such as providing more relevant ads, can be considered a “sale” or “sharing” in some circumstances. As such, we may be considered to “sell” or “share” or otherwise process your personal </w:t>
      </w:r>
      <w:r w:rsidR="00DE2DF6" w:rsidRPr="007D73A6">
        <w:t xml:space="preserve">information collected about the use of our site with our social media, advertising and analytics partners. </w:t>
      </w:r>
    </w:p>
    <w:p w14:paraId="1C44B0FD" w14:textId="65B7A863" w:rsidR="00250257" w:rsidRPr="00250257" w:rsidRDefault="00250257" w:rsidP="00686818">
      <w:pPr>
        <w:ind w:left="720"/>
        <w:jc w:val="both"/>
      </w:pPr>
      <w:r w:rsidRPr="00250257">
        <w:t>You can set your browser to refuse all or some browser cookies, or to alert you when cookies are being sent. If you disable or refuse cookies, please note that some parts of this Website may then be inaccessible or not function properly.</w:t>
      </w:r>
      <w:r w:rsidR="00A45BB3">
        <w:t xml:space="preserve"> We may use the following categories of cookies:</w:t>
      </w:r>
    </w:p>
    <w:p w14:paraId="12469B67" w14:textId="7CA9D674" w:rsidR="00250257" w:rsidRPr="00250257" w:rsidRDefault="00250257" w:rsidP="004B4655">
      <w:pPr>
        <w:numPr>
          <w:ilvl w:val="1"/>
          <w:numId w:val="12"/>
        </w:numPr>
        <w:jc w:val="both"/>
      </w:pPr>
      <w:r w:rsidRPr="00250257">
        <w:t xml:space="preserve">Analytics: These cookies are used to collect information to analyze the traffic to our website and how visitors are using our website. For example, these cookies may track things such as how long you spend on the website or the pages you visit which helps us to understand how we can improve our website for you. </w:t>
      </w:r>
    </w:p>
    <w:p w14:paraId="39C46874" w14:textId="77777777" w:rsidR="00250257" w:rsidRPr="00250257" w:rsidRDefault="00250257" w:rsidP="004B4655">
      <w:pPr>
        <w:numPr>
          <w:ilvl w:val="1"/>
          <w:numId w:val="12"/>
        </w:numPr>
        <w:jc w:val="both"/>
      </w:pPr>
      <w:r w:rsidRPr="00250257">
        <w:t>Performance and Functionality: These cookies provide quantitative measures of website visitors. Information collected with these cookies is used to measure website or software KPIs, such as performance. With the usage of these cookies we are able to count visits and traffic sources to improve the performance of our site and application. If you do not allow these cookies, we will not know when you have visited our site.</w:t>
      </w:r>
    </w:p>
    <w:p w14:paraId="3EE80029" w14:textId="77777777" w:rsidR="00250257" w:rsidRPr="00250257" w:rsidRDefault="00250257" w:rsidP="004B4655">
      <w:pPr>
        <w:numPr>
          <w:ilvl w:val="1"/>
          <w:numId w:val="12"/>
        </w:numPr>
        <w:jc w:val="both"/>
      </w:pPr>
      <w:r w:rsidRPr="00250257">
        <w:t>Marketing and Advertising: These cookies are used to show advertising that is likely to be of interest to you based on your browsing habits. These cookies, as served by our content and/or advertising providers, may combine information they collected from our website with other information they have independently collected relating to your web browser’s activities across their network of websites. If you choose to remove or disable these targeting or advertising cookies, you will still see advertisements but they may not be relevant to you.</w:t>
      </w:r>
    </w:p>
    <w:p w14:paraId="655AEC73" w14:textId="4C7EA606" w:rsidR="00250257" w:rsidRPr="00250257" w:rsidRDefault="00250257" w:rsidP="004B4655">
      <w:pPr>
        <w:numPr>
          <w:ilvl w:val="0"/>
          <w:numId w:val="13"/>
        </w:numPr>
        <w:jc w:val="both"/>
      </w:pPr>
      <w:r w:rsidRPr="00250257">
        <w:t xml:space="preserve">Disclosure of Your Information for Third-Party Advertising. We share your Personal Information with unaffiliated or non-agent third parties for promotional purposes. </w:t>
      </w:r>
    </w:p>
    <w:p w14:paraId="6C2DE386" w14:textId="77777777" w:rsidR="00250257" w:rsidRPr="00250257" w:rsidRDefault="00250257" w:rsidP="004B4655">
      <w:pPr>
        <w:numPr>
          <w:ilvl w:val="0"/>
          <w:numId w:val="13"/>
        </w:numPr>
        <w:jc w:val="both"/>
      </w:pPr>
      <w:r w:rsidRPr="00250257">
        <w:t xml:space="preserve">Promotional Offers from the Company. If you do not wish to have your Personal Information used by the Company to promote our own products or services, you can opt out by checking the relevant box located on the form on which we collect your data (the order form or other registration form) or at any other time by logging into the Website and adjusting your user preferences in your account profile or by sending us an email stating your request to websitefeedback@usxpress.com, as applicable. If we have sent you a promotional email, you may send us a return email asking to be omitted from future email </w:t>
      </w:r>
      <w:r w:rsidRPr="00250257">
        <w:lastRenderedPageBreak/>
        <w:t>distributions. This opt out does not apply to information provided to the Company as a result of a product purchase, warranty registration, product service experience or other transactions.</w:t>
      </w:r>
    </w:p>
    <w:p w14:paraId="1101B00D" w14:textId="5C109387" w:rsidR="004A3671" w:rsidRDefault="00250257" w:rsidP="004A3671">
      <w:pPr>
        <w:numPr>
          <w:ilvl w:val="0"/>
          <w:numId w:val="13"/>
        </w:numPr>
        <w:jc w:val="both"/>
      </w:pPr>
      <w:r w:rsidRPr="00250257">
        <w:t xml:space="preserve">Targeted Advertising. If you do not want us to use information that we collect or that you provide to us to deliver advertisements according to our advertisers’ target-audience preferences, you can opt out </w:t>
      </w:r>
      <w:r w:rsidR="00624AAF">
        <w:t xml:space="preserve">by interacting with the “Marketing Cookies” toggle at </w:t>
      </w:r>
      <w:r w:rsidR="00AB76EC">
        <w:t>the “Your Privacy Options” link in our website footer</w:t>
      </w:r>
      <w:r w:rsidRPr="00250257">
        <w:t>.</w:t>
      </w:r>
    </w:p>
    <w:p w14:paraId="37CE022D" w14:textId="77777777" w:rsidR="00423068" w:rsidRDefault="00036D01" w:rsidP="00423068">
      <w:pPr>
        <w:numPr>
          <w:ilvl w:val="0"/>
          <w:numId w:val="13"/>
        </w:numPr>
        <w:jc w:val="both"/>
      </w:pPr>
      <w:r>
        <w:t xml:space="preserve">Do Not Track and the Global Privacy Control. </w:t>
      </w:r>
      <w:r w:rsidR="004A3671" w:rsidRPr="007D73A6">
        <w:t xml:space="preserve">Your web browser may have a “Do Not Track” feature that is intended to automatically inform websites you visit not to track your online activities. Given that there is not a uniform way that browsers communicate the “Do Not Track” signal, our website does not currently interpret, respond to or alter its practices when it receives “Do Not Track” signals. If your browser supports it, you can turn on the Global Privacy Control (“GPC”) to opt out of the “sale” or “sharing” of your personal data. These are signals you can send from your browser to a website to convey your choice to exercise certain opt-out rights granted by individual states. </w:t>
      </w:r>
    </w:p>
    <w:p w14:paraId="2AD6D838" w14:textId="7971DCCA" w:rsidR="004B2FD8" w:rsidRDefault="004B2FD8" w:rsidP="00423068">
      <w:pPr>
        <w:numPr>
          <w:ilvl w:val="0"/>
          <w:numId w:val="13"/>
        </w:numPr>
        <w:jc w:val="both"/>
      </w:pPr>
      <w:r>
        <w:t xml:space="preserve">Third Party Links. </w:t>
      </w:r>
      <w:r w:rsidR="00423068" w:rsidRPr="007D73A6">
        <w:t xml:space="preserve">We may provide links to other third-party websites and services for your convenience. Those sites and services are not subject to this </w:t>
      </w:r>
      <w:r w:rsidR="00423068">
        <w:t xml:space="preserve">Privacy </w:t>
      </w:r>
      <w:r w:rsidR="00423068" w:rsidRPr="007D73A6">
        <w:t>Policy. The operators of the linked websites and services may have posted their own privacy policies that you should review to learn more about their privacy practices.</w:t>
      </w:r>
    </w:p>
    <w:p w14:paraId="5BDFD31F" w14:textId="7C11F478" w:rsidR="00250257" w:rsidRPr="00250257" w:rsidRDefault="000666D1" w:rsidP="008A1F99">
      <w:pPr>
        <w:pStyle w:val="ListParagraph"/>
        <w:numPr>
          <w:ilvl w:val="0"/>
          <w:numId w:val="13"/>
        </w:numPr>
      </w:pPr>
      <w:r>
        <w:t>If you are one of our business partners who maintains an account with us, you</w:t>
      </w:r>
      <w:r w:rsidR="00250257" w:rsidRPr="00250257">
        <w:t xml:space="preserve"> can review and change your Personal Information by logging into the Website and visiting your account profile page. Please note that if you delete any User Contributions from the Website or third-party websites, copies of your User Contributions may remain viewable in cached and archived pages, or might have been copied or stored by other Website users. Proper access and use of information provided on the Website, including User Contributions, are governed by our </w:t>
      </w:r>
      <w:hyperlink r:id="rId13" w:tgtFrame="_blank" w:history="1">
        <w:r w:rsidR="00250257" w:rsidRPr="00250257">
          <w:rPr>
            <w:rStyle w:val="Hyperlink"/>
          </w:rPr>
          <w:t>Website Terms of Use</w:t>
        </w:r>
      </w:hyperlink>
      <w:r w:rsidR="00250257" w:rsidRPr="00250257">
        <w:t>.</w:t>
      </w:r>
    </w:p>
    <w:p w14:paraId="77FD2821" w14:textId="77777777" w:rsidR="00B26866" w:rsidRPr="008A1F99" w:rsidRDefault="00B26866" w:rsidP="00B26866">
      <w:pPr>
        <w:jc w:val="both"/>
        <w:rPr>
          <w:b/>
          <w:bCs/>
        </w:rPr>
      </w:pPr>
      <w:r w:rsidRPr="008A1F99">
        <w:rPr>
          <w:b/>
          <w:bCs/>
        </w:rPr>
        <w:t>California Consumer Privacy Rights and Choices</w:t>
      </w:r>
    </w:p>
    <w:p w14:paraId="0E364289" w14:textId="6AC1F1CA" w:rsidR="00B26866" w:rsidRPr="007D73A6" w:rsidRDefault="00B26866" w:rsidP="00D16D68">
      <w:pPr>
        <w:contextualSpacing/>
        <w:jc w:val="both"/>
      </w:pPr>
      <w:r w:rsidRPr="007D73A6">
        <w:t>The CCPA provides California residents with specific rights regarding their personal information. This section describes those rights and explains how California residents may exercise them.</w:t>
      </w:r>
    </w:p>
    <w:p w14:paraId="5A13657F" w14:textId="08831D1B" w:rsidR="00B26866" w:rsidRPr="007D73A6" w:rsidRDefault="00B26866" w:rsidP="00D16D68">
      <w:pPr>
        <w:pStyle w:val="ListParagraph"/>
        <w:widowControl w:val="0"/>
        <w:numPr>
          <w:ilvl w:val="0"/>
          <w:numId w:val="19"/>
        </w:numPr>
        <w:autoSpaceDE w:val="0"/>
        <w:autoSpaceDN w:val="0"/>
        <w:spacing w:after="0"/>
        <w:jc w:val="both"/>
      </w:pPr>
      <w:r w:rsidRPr="007D73A6">
        <w:rPr>
          <w:b/>
          <w:bCs/>
        </w:rPr>
        <w:t>Know and Access</w:t>
      </w:r>
      <w:r w:rsidRPr="007D73A6">
        <w:t xml:space="preserve">: </w:t>
      </w:r>
      <w:r w:rsidR="00776794">
        <w:t>California residents</w:t>
      </w:r>
      <w:r w:rsidRPr="007D73A6">
        <w:t xml:space="preserve"> have the right to request, twice in a 12-month period, that we disclose the personal information we have collected about </w:t>
      </w:r>
      <w:r w:rsidR="00776794">
        <w:t>them</w:t>
      </w:r>
      <w:r w:rsidRPr="007D73A6">
        <w:t xml:space="preserve">, including the categories of personal information, the categories of sources from which the personal information is collected, the business or commercial purpose for collecting, selling, or sharing personal information, the categories of third parties to whom we disclose personal information, and the specific pieces of personal information we have collected about </w:t>
      </w:r>
      <w:r w:rsidR="00776794">
        <w:t>them</w:t>
      </w:r>
      <w:r w:rsidRPr="007D73A6">
        <w:t xml:space="preserve">. </w:t>
      </w:r>
    </w:p>
    <w:p w14:paraId="33C3E0FF" w14:textId="77777777" w:rsidR="00D16D68" w:rsidRPr="00D16D68" w:rsidRDefault="00D16D68" w:rsidP="00D16D68">
      <w:pPr>
        <w:pStyle w:val="ListParagraph"/>
        <w:widowControl w:val="0"/>
        <w:autoSpaceDE w:val="0"/>
        <w:autoSpaceDN w:val="0"/>
        <w:spacing w:after="0"/>
        <w:jc w:val="both"/>
      </w:pPr>
    </w:p>
    <w:p w14:paraId="1A6ACACB" w14:textId="6685BD81" w:rsidR="00B26866" w:rsidRPr="007D73A6" w:rsidRDefault="00B26866" w:rsidP="00D16D68">
      <w:pPr>
        <w:pStyle w:val="ListParagraph"/>
        <w:widowControl w:val="0"/>
        <w:numPr>
          <w:ilvl w:val="0"/>
          <w:numId w:val="19"/>
        </w:numPr>
        <w:autoSpaceDE w:val="0"/>
        <w:autoSpaceDN w:val="0"/>
        <w:spacing w:after="0"/>
        <w:jc w:val="both"/>
      </w:pPr>
      <w:r w:rsidRPr="007D73A6">
        <w:rPr>
          <w:b/>
          <w:bCs/>
        </w:rPr>
        <w:t>Correction</w:t>
      </w:r>
      <w:r w:rsidRPr="007D73A6">
        <w:t xml:space="preserve">: </w:t>
      </w:r>
      <w:r w:rsidR="00776794">
        <w:t>California residents</w:t>
      </w:r>
      <w:r w:rsidRPr="007D73A6">
        <w:t xml:space="preserve"> have the right to request that we correct the personal information we maintain about </w:t>
      </w:r>
      <w:r w:rsidR="00776794">
        <w:t>them</w:t>
      </w:r>
      <w:r w:rsidRPr="007D73A6">
        <w:t xml:space="preserve">, if that information is inaccurate. </w:t>
      </w:r>
    </w:p>
    <w:p w14:paraId="6E4017A4" w14:textId="77777777" w:rsidR="00D16D68" w:rsidRPr="00D16D68" w:rsidRDefault="00D16D68" w:rsidP="00D16D68">
      <w:pPr>
        <w:pStyle w:val="ListParagraph"/>
        <w:widowControl w:val="0"/>
        <w:autoSpaceDE w:val="0"/>
        <w:autoSpaceDN w:val="0"/>
        <w:spacing w:after="0"/>
        <w:jc w:val="both"/>
      </w:pPr>
    </w:p>
    <w:p w14:paraId="2B6298BC" w14:textId="7C9B5606" w:rsidR="00B26866" w:rsidRPr="007D73A6" w:rsidRDefault="00B26866" w:rsidP="00D16D68">
      <w:pPr>
        <w:pStyle w:val="ListParagraph"/>
        <w:widowControl w:val="0"/>
        <w:numPr>
          <w:ilvl w:val="0"/>
          <w:numId w:val="19"/>
        </w:numPr>
        <w:autoSpaceDE w:val="0"/>
        <w:autoSpaceDN w:val="0"/>
        <w:spacing w:after="0"/>
        <w:jc w:val="both"/>
      </w:pPr>
      <w:r w:rsidRPr="007D73A6">
        <w:rPr>
          <w:b/>
          <w:bCs/>
        </w:rPr>
        <w:t>Deletion</w:t>
      </w:r>
      <w:r w:rsidRPr="007D73A6">
        <w:t>:</w:t>
      </w:r>
      <w:r w:rsidR="00776794">
        <w:t xml:space="preserve"> California residents</w:t>
      </w:r>
      <w:r w:rsidRPr="007D73A6">
        <w:t xml:space="preserve"> have the right to request that we delete certain personal </w:t>
      </w:r>
      <w:r w:rsidRPr="007D73A6">
        <w:lastRenderedPageBreak/>
        <w:t xml:space="preserve">information we have collected about </w:t>
      </w:r>
      <w:r w:rsidR="00776794">
        <w:t>them</w:t>
      </w:r>
      <w:r w:rsidRPr="007D73A6">
        <w:t>, subject to certain exceptions.</w:t>
      </w:r>
    </w:p>
    <w:p w14:paraId="156C065B" w14:textId="1674B05E" w:rsidR="00D16D68" w:rsidRPr="00D16D68" w:rsidRDefault="00D16D68" w:rsidP="00D16D68">
      <w:pPr>
        <w:pStyle w:val="ListParagraph"/>
        <w:widowControl w:val="0"/>
        <w:autoSpaceDE w:val="0"/>
        <w:autoSpaceDN w:val="0"/>
        <w:spacing w:after="0"/>
        <w:jc w:val="both"/>
      </w:pPr>
    </w:p>
    <w:p w14:paraId="2A0BBA50" w14:textId="2BD7EB56" w:rsidR="00346E57" w:rsidRPr="00D16D68" w:rsidRDefault="00B26866" w:rsidP="00D16D68">
      <w:pPr>
        <w:pStyle w:val="ListParagraph"/>
        <w:widowControl w:val="0"/>
        <w:numPr>
          <w:ilvl w:val="0"/>
          <w:numId w:val="19"/>
        </w:numPr>
        <w:autoSpaceDE w:val="0"/>
        <w:autoSpaceDN w:val="0"/>
        <w:spacing w:after="0"/>
        <w:jc w:val="both"/>
      </w:pPr>
      <w:r w:rsidRPr="007D73A6">
        <w:rPr>
          <w:b/>
          <w:bCs/>
        </w:rPr>
        <w:t>Portability</w:t>
      </w:r>
      <w:r w:rsidRPr="007D73A6">
        <w:t xml:space="preserve">: </w:t>
      </w:r>
      <w:r w:rsidR="00776794">
        <w:t>California residents</w:t>
      </w:r>
      <w:r w:rsidRPr="007D73A6">
        <w:t xml:space="preserve"> have the right of portability, or the right to have us transfer </w:t>
      </w:r>
      <w:r w:rsidR="00776794">
        <w:t>their</w:t>
      </w:r>
      <w:r w:rsidRPr="007D73A6">
        <w:t xml:space="preserve"> personal information to other persons or entities upon </w:t>
      </w:r>
      <w:r w:rsidR="00776794">
        <w:t>their</w:t>
      </w:r>
      <w:r w:rsidRPr="007D73A6">
        <w:t xml:space="preserve"> request.</w:t>
      </w:r>
    </w:p>
    <w:p w14:paraId="69592611" w14:textId="77777777" w:rsidR="00D16D68" w:rsidRPr="00D16D68" w:rsidRDefault="00D16D68" w:rsidP="00D16D68">
      <w:pPr>
        <w:pStyle w:val="ListParagraph"/>
        <w:widowControl w:val="0"/>
        <w:autoSpaceDE w:val="0"/>
        <w:autoSpaceDN w:val="0"/>
        <w:spacing w:after="0"/>
        <w:jc w:val="both"/>
      </w:pPr>
    </w:p>
    <w:p w14:paraId="4F56DABA" w14:textId="6C3C88CE" w:rsidR="00B26866" w:rsidRPr="00346E57" w:rsidRDefault="00287FCB" w:rsidP="00D16D68">
      <w:pPr>
        <w:pStyle w:val="ListParagraph"/>
        <w:widowControl w:val="0"/>
        <w:numPr>
          <w:ilvl w:val="0"/>
          <w:numId w:val="19"/>
        </w:numPr>
        <w:autoSpaceDE w:val="0"/>
        <w:autoSpaceDN w:val="0"/>
        <w:spacing w:after="0"/>
        <w:jc w:val="both"/>
      </w:pPr>
      <w:r w:rsidRPr="00055BF7">
        <w:rPr>
          <w:b/>
          <w:bCs/>
        </w:rPr>
        <w:t>Opt-Out:</w:t>
      </w:r>
      <w:r>
        <w:t xml:space="preserve"> California residents have the right </w:t>
      </w:r>
      <w:r w:rsidR="00346E57">
        <w:t>to opt out of the sale of their personal information or the disclosure of their personal information for targeted or behavioral advertising. This right may be exercised as described in “</w:t>
      </w:r>
      <w:r w:rsidR="00346E57" w:rsidRPr="00055BF7">
        <w:t>Choices About How We Use and Disclose Your Information,” above.</w:t>
      </w:r>
    </w:p>
    <w:p w14:paraId="4CE41189" w14:textId="77777777" w:rsidR="001A1D5E" w:rsidRPr="001A1D5E" w:rsidRDefault="001A1D5E" w:rsidP="00D16D68">
      <w:pPr>
        <w:widowControl w:val="0"/>
        <w:autoSpaceDE w:val="0"/>
        <w:autoSpaceDN w:val="0"/>
        <w:spacing w:after="0"/>
        <w:jc w:val="both"/>
      </w:pPr>
    </w:p>
    <w:p w14:paraId="1580CCC6" w14:textId="5C76ABDD" w:rsidR="00B26866" w:rsidRDefault="00B26866" w:rsidP="00D16D68">
      <w:pPr>
        <w:pStyle w:val="ListParagraph"/>
        <w:widowControl w:val="0"/>
        <w:numPr>
          <w:ilvl w:val="0"/>
          <w:numId w:val="19"/>
        </w:numPr>
        <w:autoSpaceDE w:val="0"/>
        <w:autoSpaceDN w:val="0"/>
        <w:spacing w:after="0"/>
        <w:jc w:val="both"/>
      </w:pPr>
      <w:r w:rsidRPr="007D73A6">
        <w:rPr>
          <w:b/>
          <w:bCs/>
        </w:rPr>
        <w:t>Non-Discrimination</w:t>
      </w:r>
      <w:r w:rsidRPr="007D73A6">
        <w:t xml:space="preserve">: </w:t>
      </w:r>
      <w:r w:rsidR="00776794">
        <w:t>California residents</w:t>
      </w:r>
      <w:r w:rsidRPr="007D73A6">
        <w:t xml:space="preserve"> have the right to not be discriminated against for exercising </w:t>
      </w:r>
      <w:r w:rsidR="00776794">
        <w:t>their</w:t>
      </w:r>
      <w:r w:rsidRPr="007D73A6">
        <w:t xml:space="preserve"> privacy rights.</w:t>
      </w:r>
    </w:p>
    <w:p w14:paraId="1349C55C" w14:textId="77777777" w:rsidR="001A1D5E" w:rsidRDefault="001A1D5E" w:rsidP="00D16D68">
      <w:pPr>
        <w:contextualSpacing/>
        <w:jc w:val="both"/>
      </w:pPr>
    </w:p>
    <w:p w14:paraId="093C83CD" w14:textId="4E247258" w:rsidR="00B26866" w:rsidRDefault="00B26866" w:rsidP="00D16D68">
      <w:pPr>
        <w:contextualSpacing/>
        <w:jc w:val="both"/>
      </w:pPr>
      <w:r>
        <w:t xml:space="preserve">California residents can exercise their privacy rights by submitting a request to us at </w:t>
      </w:r>
      <w:hyperlink r:id="rId14" w:history="1">
        <w:r w:rsidR="00143401" w:rsidRPr="00DD463D">
          <w:rPr>
            <w:rStyle w:val="Hyperlink"/>
          </w:rPr>
          <w:t>websitefeedback@usxpress.com</w:t>
        </w:r>
      </w:hyperlink>
      <w:r>
        <w:t xml:space="preserve"> or calling us toll-free at </w:t>
      </w:r>
      <w:r w:rsidR="00832C59">
        <w:t>1-866-646-5886 and ask for the Legal Department</w:t>
      </w:r>
      <w:r>
        <w:t xml:space="preserve">.  </w:t>
      </w:r>
    </w:p>
    <w:p w14:paraId="4B38F22E" w14:textId="77777777" w:rsidR="001A1D5E" w:rsidRDefault="001A1D5E" w:rsidP="00D16D68">
      <w:pPr>
        <w:contextualSpacing/>
        <w:jc w:val="both"/>
      </w:pPr>
    </w:p>
    <w:p w14:paraId="719907F7" w14:textId="0253282D" w:rsidR="00B26866" w:rsidRPr="00250257" w:rsidRDefault="00B26866" w:rsidP="00D16D68">
      <w:pPr>
        <w:contextualSpacing/>
        <w:jc w:val="both"/>
      </w:pPr>
      <w:r>
        <w:t>We will verify the identity of California residents before fulfilling requests to access, correct, or delete personal information. Authorized agents may submit requests on behalf of California residents if they provide proof of authorization, and we may also require the individual to verify their identity directly. We will respond to requests as required by applicable law. We may deny a request if we cannot verify identity or if the law otherwise permits.</w:t>
      </w:r>
    </w:p>
    <w:p w14:paraId="243FA109" w14:textId="77777777" w:rsidR="00832C59" w:rsidRDefault="00832C59" w:rsidP="004B4655">
      <w:pPr>
        <w:jc w:val="both"/>
        <w:rPr>
          <w:b/>
          <w:bCs/>
        </w:rPr>
      </w:pPr>
    </w:p>
    <w:p w14:paraId="32AD9C29" w14:textId="67438484" w:rsidR="00250257" w:rsidRPr="008A1F99" w:rsidRDefault="00250257" w:rsidP="004B4655">
      <w:pPr>
        <w:jc w:val="both"/>
        <w:rPr>
          <w:b/>
          <w:bCs/>
        </w:rPr>
      </w:pPr>
      <w:r w:rsidRPr="008A1F99">
        <w:rPr>
          <w:b/>
          <w:bCs/>
        </w:rPr>
        <w:t>Data Security</w:t>
      </w:r>
    </w:p>
    <w:p w14:paraId="494C979E" w14:textId="53B22E0A" w:rsidR="00250257" w:rsidRPr="00250257" w:rsidRDefault="00250257" w:rsidP="004B4655">
      <w:pPr>
        <w:jc w:val="both"/>
      </w:pPr>
      <w:r w:rsidRPr="00250257">
        <w:t>We have implemented measures designed to secure your Personal Information from accidental loss and from unauthorized access, use, alteration, and disclosure. All information, including Personal Information you provide to us, is stored in the United States unless legally required to be kept elsewhere. Any payment transactions and financial payment information will be encrypted using SSL technology.</w:t>
      </w:r>
    </w:p>
    <w:p w14:paraId="1A6164FA" w14:textId="77777777" w:rsidR="00250257" w:rsidRPr="00250257" w:rsidRDefault="00250257" w:rsidP="004B4655">
      <w:pPr>
        <w:jc w:val="both"/>
      </w:pPr>
      <w:r w:rsidRPr="00250257">
        <w:t>The safety and security of your information also depends on you. Where we have given you (or where you have chosen) a password for access to certain parts of the Website, you are responsible for keeping this password confidential. We ask you not to share your password with anyone. We urge you to be careful about giving out information in public areas of the Website such as message boards. The information you share in public areas may be viewed by any user of the Website.</w:t>
      </w:r>
    </w:p>
    <w:p w14:paraId="256B7B13" w14:textId="77777777" w:rsidR="00250257" w:rsidRPr="00250257" w:rsidRDefault="00250257" w:rsidP="004B4655">
      <w:pPr>
        <w:jc w:val="both"/>
      </w:pPr>
      <w:r w:rsidRPr="00250257">
        <w:t>Unfortunately, the transmission of information via the internet is not completely secure. Although we do our best to protect your Personal Information, we cannot guarantee the security of your Personal Information transmitted to the Website. Any transmission of Personal Information is at your own risk. We are not responsible for circumvention of any privacy settings or security measures contained on the Website.</w:t>
      </w:r>
    </w:p>
    <w:p w14:paraId="275D60D8" w14:textId="77777777" w:rsidR="00250257" w:rsidRPr="008A1F99" w:rsidRDefault="00250257" w:rsidP="004B4655">
      <w:pPr>
        <w:jc w:val="both"/>
        <w:rPr>
          <w:b/>
          <w:bCs/>
        </w:rPr>
      </w:pPr>
      <w:r w:rsidRPr="008A1F99">
        <w:rPr>
          <w:b/>
          <w:bCs/>
        </w:rPr>
        <w:t>Children Under Age 18</w:t>
      </w:r>
    </w:p>
    <w:p w14:paraId="4459093F" w14:textId="690CB262" w:rsidR="00250257" w:rsidRPr="00250257" w:rsidRDefault="00250257" w:rsidP="004B4655">
      <w:pPr>
        <w:jc w:val="both"/>
      </w:pPr>
      <w:r w:rsidRPr="00250257">
        <w:lastRenderedPageBreak/>
        <w:t>The Website is not intended for children under 18 years of age. No one under</w:t>
      </w:r>
      <w:r w:rsidR="00504FBC">
        <w:t xml:space="preserve"> the </w:t>
      </w:r>
      <w:r w:rsidRPr="00250257">
        <w:t>age of 18 may provide any information to or on the Website. We do not knowingly collect Personal Information from children under 18. If you are under 18, do not use or provide any information on the Website or through any of its features, register on the Website, make any purchases through the Website or with the Company, use any of the interactive or public comment features of the Website, or provide any information about yourself to us, including your name, address, telephone number, email address, or any screen name or username you may use. If you believe we might have any information from or about a child under 18, please contact us at websitefeedback@usxpress.com.</w:t>
      </w:r>
    </w:p>
    <w:p w14:paraId="26C49A5E" w14:textId="77777777" w:rsidR="00250257" w:rsidRPr="008A1F99" w:rsidRDefault="00250257" w:rsidP="004B4655">
      <w:pPr>
        <w:jc w:val="both"/>
        <w:rPr>
          <w:b/>
          <w:bCs/>
        </w:rPr>
      </w:pPr>
      <w:r w:rsidRPr="008A1F99">
        <w:rPr>
          <w:b/>
          <w:bCs/>
        </w:rPr>
        <w:t>Changes to Our Privacy Policy</w:t>
      </w:r>
    </w:p>
    <w:p w14:paraId="5F62D1E0" w14:textId="77777777" w:rsidR="00250257" w:rsidRPr="00250257" w:rsidRDefault="00250257" w:rsidP="004B4655">
      <w:pPr>
        <w:jc w:val="both"/>
      </w:pPr>
      <w:r w:rsidRPr="00250257">
        <w:t>It is our policy to post any changes we make to this Privacy Policy on this page. The date this Privacy Policy was last revised is identified at the top of the page. You are responsible for periodically visiting the Website and this Privacy Policy to check for any changes. Your continued use of the Website or continued interaction or communication with the Company following the posting of any changes to this Privacy Policy constitutes your acceptance of such changes.</w:t>
      </w:r>
    </w:p>
    <w:p w14:paraId="6D1A7462" w14:textId="77777777" w:rsidR="00250257" w:rsidRPr="008A1F99" w:rsidRDefault="00250257" w:rsidP="004B4655">
      <w:pPr>
        <w:jc w:val="both"/>
        <w:rPr>
          <w:b/>
          <w:bCs/>
        </w:rPr>
      </w:pPr>
      <w:r w:rsidRPr="008A1F99">
        <w:rPr>
          <w:b/>
          <w:bCs/>
        </w:rPr>
        <w:t>Contact Information</w:t>
      </w:r>
    </w:p>
    <w:p w14:paraId="2AEFD707" w14:textId="77777777" w:rsidR="00250257" w:rsidRPr="00250257" w:rsidRDefault="00250257" w:rsidP="004B4655">
      <w:pPr>
        <w:jc w:val="both"/>
      </w:pPr>
      <w:r w:rsidRPr="00250257">
        <w:t>To ask questions or comment about this Privacy Policy and our privacy practices, contact us at:</w:t>
      </w:r>
    </w:p>
    <w:p w14:paraId="4E18F219" w14:textId="77777777" w:rsidR="00250257" w:rsidRPr="00250257" w:rsidRDefault="00250257" w:rsidP="008A1F99">
      <w:r w:rsidRPr="00250257">
        <w:rPr>
          <w:b/>
          <w:bCs/>
        </w:rPr>
        <w:t>Email:</w:t>
      </w:r>
      <w:r w:rsidRPr="00250257">
        <w:t> </w:t>
      </w:r>
      <w:hyperlink r:id="rId15" w:history="1">
        <w:r w:rsidRPr="00250257">
          <w:rPr>
            <w:rStyle w:val="Hyperlink"/>
          </w:rPr>
          <w:t>websitefeedback@usxpress.com</w:t>
        </w:r>
      </w:hyperlink>
      <w:r w:rsidRPr="00250257">
        <w:br/>
      </w:r>
      <w:r w:rsidRPr="00250257">
        <w:rPr>
          <w:b/>
          <w:bCs/>
        </w:rPr>
        <w:t>Mail:</w:t>
      </w:r>
      <w:r w:rsidRPr="00250257">
        <w:t> 4080 Jenkins Road, Chattanooga, TN 37421</w:t>
      </w:r>
      <w:r w:rsidRPr="00250257">
        <w:br/>
      </w:r>
      <w:r w:rsidRPr="00250257">
        <w:rPr>
          <w:b/>
          <w:bCs/>
        </w:rPr>
        <w:t>Attention:</w:t>
      </w:r>
      <w:r w:rsidRPr="00250257">
        <w:t> Legal Department</w:t>
      </w:r>
    </w:p>
    <w:p w14:paraId="70CFB35E" w14:textId="77777777" w:rsidR="005747D4" w:rsidRDefault="005747D4"/>
    <w:sectPr w:rsidR="005747D4" w:rsidSect="00E03DA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D7097" w14:textId="77777777" w:rsidR="00FB6BAD" w:rsidRDefault="00FB6BAD" w:rsidP="004B4655">
      <w:pPr>
        <w:spacing w:after="0"/>
      </w:pPr>
      <w:r>
        <w:separator/>
      </w:r>
    </w:p>
  </w:endnote>
  <w:endnote w:type="continuationSeparator" w:id="0">
    <w:p w14:paraId="56D36510" w14:textId="77777777" w:rsidR="00FB6BAD" w:rsidRDefault="00FB6BAD" w:rsidP="004B46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B6B5" w14:textId="77777777" w:rsidR="004E6675" w:rsidRDefault="004E66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848095"/>
      <w:docPartObj>
        <w:docPartGallery w:val="Page Numbers (Bottom of Page)"/>
        <w:docPartUnique/>
      </w:docPartObj>
    </w:sdtPr>
    <w:sdtEndPr>
      <w:rPr>
        <w:noProof/>
      </w:rPr>
    </w:sdtEndPr>
    <w:sdtContent>
      <w:p w14:paraId="3F5BE1C3" w14:textId="2CDA66AF" w:rsidR="00A23CC1" w:rsidRDefault="00A23C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65431C" w14:textId="77777777" w:rsidR="00A23CC1" w:rsidRDefault="00A23C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20DD4" w14:textId="77777777" w:rsidR="004E6675" w:rsidRDefault="004E6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27C71" w14:textId="77777777" w:rsidR="00FB6BAD" w:rsidRDefault="00FB6BAD" w:rsidP="004B4655">
      <w:pPr>
        <w:spacing w:after="0"/>
      </w:pPr>
      <w:r>
        <w:separator/>
      </w:r>
    </w:p>
  </w:footnote>
  <w:footnote w:type="continuationSeparator" w:id="0">
    <w:p w14:paraId="54DC0CEA" w14:textId="77777777" w:rsidR="00FB6BAD" w:rsidRDefault="00FB6BAD" w:rsidP="004B4655">
      <w:pPr>
        <w:spacing w:after="0"/>
      </w:pPr>
      <w:r>
        <w:continuationSeparator/>
      </w:r>
    </w:p>
  </w:footnote>
  <w:footnote w:id="1">
    <w:p w14:paraId="3EEC6F9A" w14:textId="26AF1248" w:rsidR="004B4655" w:rsidRPr="00686818" w:rsidRDefault="004B4655" w:rsidP="004B4655">
      <w:pPr>
        <w:pStyle w:val="FootnoteText"/>
        <w:jc w:val="both"/>
      </w:pPr>
      <w:r w:rsidRPr="00686818">
        <w:rPr>
          <w:rStyle w:val="FootnoteReference"/>
        </w:rPr>
        <w:footnoteRef/>
      </w:r>
      <w:r w:rsidRPr="00686818">
        <w:t xml:space="preserve"> Any legal entity, including, but not limited to, any juridical person, corporation, partnership, limited liability company, or group that directly or indirectly controls, is controlled by, or is under common control with U.S. Xpress, Inc. through one or more intermediaries.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103A" w14:textId="77777777" w:rsidR="004E6675" w:rsidRDefault="004E66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9085" w14:textId="77777777" w:rsidR="004E6675" w:rsidRDefault="004E66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5C94D" w14:textId="77777777" w:rsidR="004E6675" w:rsidRDefault="004E6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5ECA"/>
    <w:multiLevelType w:val="multilevel"/>
    <w:tmpl w:val="698E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747D7"/>
    <w:multiLevelType w:val="hybridMultilevel"/>
    <w:tmpl w:val="8E305BDA"/>
    <w:lvl w:ilvl="0" w:tplc="380C968C">
      <w:start w:val="1"/>
      <w:numFmt w:val="bullet"/>
      <w:lvlText w:val=""/>
      <w:lvlJc w:val="left"/>
      <w:pPr>
        <w:ind w:left="1440" w:hanging="360"/>
      </w:pPr>
      <w:rPr>
        <w:rFonts w:ascii="Symbol" w:hAnsi="Symbol"/>
      </w:rPr>
    </w:lvl>
    <w:lvl w:ilvl="1" w:tplc="16285232">
      <w:start w:val="1"/>
      <w:numFmt w:val="bullet"/>
      <w:lvlText w:val=""/>
      <w:lvlJc w:val="left"/>
      <w:pPr>
        <w:ind w:left="1440" w:hanging="360"/>
      </w:pPr>
      <w:rPr>
        <w:rFonts w:ascii="Symbol" w:hAnsi="Symbol"/>
      </w:rPr>
    </w:lvl>
    <w:lvl w:ilvl="2" w:tplc="ACBAE1F4">
      <w:start w:val="1"/>
      <w:numFmt w:val="bullet"/>
      <w:lvlText w:val=""/>
      <w:lvlJc w:val="left"/>
      <w:pPr>
        <w:ind w:left="1440" w:hanging="360"/>
      </w:pPr>
      <w:rPr>
        <w:rFonts w:ascii="Symbol" w:hAnsi="Symbol"/>
      </w:rPr>
    </w:lvl>
    <w:lvl w:ilvl="3" w:tplc="F208A3DC">
      <w:start w:val="1"/>
      <w:numFmt w:val="bullet"/>
      <w:lvlText w:val=""/>
      <w:lvlJc w:val="left"/>
      <w:pPr>
        <w:ind w:left="1440" w:hanging="360"/>
      </w:pPr>
      <w:rPr>
        <w:rFonts w:ascii="Symbol" w:hAnsi="Symbol"/>
      </w:rPr>
    </w:lvl>
    <w:lvl w:ilvl="4" w:tplc="A1DE3E3E">
      <w:start w:val="1"/>
      <w:numFmt w:val="bullet"/>
      <w:lvlText w:val=""/>
      <w:lvlJc w:val="left"/>
      <w:pPr>
        <w:ind w:left="1440" w:hanging="360"/>
      </w:pPr>
      <w:rPr>
        <w:rFonts w:ascii="Symbol" w:hAnsi="Symbol"/>
      </w:rPr>
    </w:lvl>
    <w:lvl w:ilvl="5" w:tplc="2B1C1B52">
      <w:start w:val="1"/>
      <w:numFmt w:val="bullet"/>
      <w:lvlText w:val=""/>
      <w:lvlJc w:val="left"/>
      <w:pPr>
        <w:ind w:left="1440" w:hanging="360"/>
      </w:pPr>
      <w:rPr>
        <w:rFonts w:ascii="Symbol" w:hAnsi="Symbol"/>
      </w:rPr>
    </w:lvl>
    <w:lvl w:ilvl="6" w:tplc="9CA84F26">
      <w:start w:val="1"/>
      <w:numFmt w:val="bullet"/>
      <w:lvlText w:val=""/>
      <w:lvlJc w:val="left"/>
      <w:pPr>
        <w:ind w:left="1440" w:hanging="360"/>
      </w:pPr>
      <w:rPr>
        <w:rFonts w:ascii="Symbol" w:hAnsi="Symbol"/>
      </w:rPr>
    </w:lvl>
    <w:lvl w:ilvl="7" w:tplc="CA1C3366">
      <w:start w:val="1"/>
      <w:numFmt w:val="bullet"/>
      <w:lvlText w:val=""/>
      <w:lvlJc w:val="left"/>
      <w:pPr>
        <w:ind w:left="1440" w:hanging="360"/>
      </w:pPr>
      <w:rPr>
        <w:rFonts w:ascii="Symbol" w:hAnsi="Symbol"/>
      </w:rPr>
    </w:lvl>
    <w:lvl w:ilvl="8" w:tplc="2F24007C">
      <w:start w:val="1"/>
      <w:numFmt w:val="bullet"/>
      <w:lvlText w:val=""/>
      <w:lvlJc w:val="left"/>
      <w:pPr>
        <w:ind w:left="1440" w:hanging="360"/>
      </w:pPr>
      <w:rPr>
        <w:rFonts w:ascii="Symbol" w:hAnsi="Symbol"/>
      </w:rPr>
    </w:lvl>
  </w:abstractNum>
  <w:abstractNum w:abstractNumId="2" w15:restartNumberingAfterBreak="0">
    <w:nsid w:val="07365360"/>
    <w:multiLevelType w:val="multilevel"/>
    <w:tmpl w:val="8796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33AB4"/>
    <w:multiLevelType w:val="multilevel"/>
    <w:tmpl w:val="953E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B486F"/>
    <w:multiLevelType w:val="multilevel"/>
    <w:tmpl w:val="FA3E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513C3E"/>
    <w:multiLevelType w:val="multilevel"/>
    <w:tmpl w:val="ADB0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495CAA"/>
    <w:multiLevelType w:val="hybridMultilevel"/>
    <w:tmpl w:val="3ACACB76"/>
    <w:lvl w:ilvl="0" w:tplc="17CC6B0A">
      <w:start w:val="1"/>
      <w:numFmt w:val="bullet"/>
      <w:lvlText w:val=""/>
      <w:lvlJc w:val="left"/>
      <w:pPr>
        <w:ind w:left="1440" w:hanging="360"/>
      </w:pPr>
      <w:rPr>
        <w:rFonts w:ascii="Symbol" w:hAnsi="Symbol"/>
      </w:rPr>
    </w:lvl>
    <w:lvl w:ilvl="1" w:tplc="F5CE92D8">
      <w:start w:val="1"/>
      <w:numFmt w:val="bullet"/>
      <w:lvlText w:val=""/>
      <w:lvlJc w:val="left"/>
      <w:pPr>
        <w:ind w:left="1440" w:hanging="360"/>
      </w:pPr>
      <w:rPr>
        <w:rFonts w:ascii="Symbol" w:hAnsi="Symbol"/>
      </w:rPr>
    </w:lvl>
    <w:lvl w:ilvl="2" w:tplc="E662E96A">
      <w:start w:val="1"/>
      <w:numFmt w:val="bullet"/>
      <w:lvlText w:val=""/>
      <w:lvlJc w:val="left"/>
      <w:pPr>
        <w:ind w:left="1440" w:hanging="360"/>
      </w:pPr>
      <w:rPr>
        <w:rFonts w:ascii="Symbol" w:hAnsi="Symbol"/>
      </w:rPr>
    </w:lvl>
    <w:lvl w:ilvl="3" w:tplc="4CC0CD44">
      <w:start w:val="1"/>
      <w:numFmt w:val="bullet"/>
      <w:lvlText w:val=""/>
      <w:lvlJc w:val="left"/>
      <w:pPr>
        <w:ind w:left="1440" w:hanging="360"/>
      </w:pPr>
      <w:rPr>
        <w:rFonts w:ascii="Symbol" w:hAnsi="Symbol"/>
      </w:rPr>
    </w:lvl>
    <w:lvl w:ilvl="4" w:tplc="642AFC20">
      <w:start w:val="1"/>
      <w:numFmt w:val="bullet"/>
      <w:lvlText w:val=""/>
      <w:lvlJc w:val="left"/>
      <w:pPr>
        <w:ind w:left="1440" w:hanging="360"/>
      </w:pPr>
      <w:rPr>
        <w:rFonts w:ascii="Symbol" w:hAnsi="Symbol"/>
      </w:rPr>
    </w:lvl>
    <w:lvl w:ilvl="5" w:tplc="DE82D66C">
      <w:start w:val="1"/>
      <w:numFmt w:val="bullet"/>
      <w:lvlText w:val=""/>
      <w:lvlJc w:val="left"/>
      <w:pPr>
        <w:ind w:left="1440" w:hanging="360"/>
      </w:pPr>
      <w:rPr>
        <w:rFonts w:ascii="Symbol" w:hAnsi="Symbol"/>
      </w:rPr>
    </w:lvl>
    <w:lvl w:ilvl="6" w:tplc="B046EC78">
      <w:start w:val="1"/>
      <w:numFmt w:val="bullet"/>
      <w:lvlText w:val=""/>
      <w:lvlJc w:val="left"/>
      <w:pPr>
        <w:ind w:left="1440" w:hanging="360"/>
      </w:pPr>
      <w:rPr>
        <w:rFonts w:ascii="Symbol" w:hAnsi="Symbol"/>
      </w:rPr>
    </w:lvl>
    <w:lvl w:ilvl="7" w:tplc="620E3DCE">
      <w:start w:val="1"/>
      <w:numFmt w:val="bullet"/>
      <w:lvlText w:val=""/>
      <w:lvlJc w:val="left"/>
      <w:pPr>
        <w:ind w:left="1440" w:hanging="360"/>
      </w:pPr>
      <w:rPr>
        <w:rFonts w:ascii="Symbol" w:hAnsi="Symbol"/>
      </w:rPr>
    </w:lvl>
    <w:lvl w:ilvl="8" w:tplc="599AFDCC">
      <w:start w:val="1"/>
      <w:numFmt w:val="bullet"/>
      <w:lvlText w:val=""/>
      <w:lvlJc w:val="left"/>
      <w:pPr>
        <w:ind w:left="1440" w:hanging="360"/>
      </w:pPr>
      <w:rPr>
        <w:rFonts w:ascii="Symbol" w:hAnsi="Symbol"/>
      </w:rPr>
    </w:lvl>
  </w:abstractNum>
  <w:abstractNum w:abstractNumId="7" w15:restartNumberingAfterBreak="0">
    <w:nsid w:val="387B12FC"/>
    <w:multiLevelType w:val="multilevel"/>
    <w:tmpl w:val="0764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1C2608"/>
    <w:multiLevelType w:val="hybridMultilevel"/>
    <w:tmpl w:val="5424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0A2A54"/>
    <w:multiLevelType w:val="multilevel"/>
    <w:tmpl w:val="0D44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C24899"/>
    <w:multiLevelType w:val="hybridMultilevel"/>
    <w:tmpl w:val="247CFB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1B4C19"/>
    <w:multiLevelType w:val="hybridMultilevel"/>
    <w:tmpl w:val="441AE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503C61"/>
    <w:multiLevelType w:val="hybridMultilevel"/>
    <w:tmpl w:val="20803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0B1F51"/>
    <w:multiLevelType w:val="multilevel"/>
    <w:tmpl w:val="4624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0A2D4D"/>
    <w:multiLevelType w:val="multilevel"/>
    <w:tmpl w:val="1B063C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22240D"/>
    <w:multiLevelType w:val="multilevel"/>
    <w:tmpl w:val="9484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E87BC1"/>
    <w:multiLevelType w:val="multilevel"/>
    <w:tmpl w:val="F0C0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CE5FE5"/>
    <w:multiLevelType w:val="multilevel"/>
    <w:tmpl w:val="47A6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1B0557"/>
    <w:multiLevelType w:val="hybridMultilevel"/>
    <w:tmpl w:val="1716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8019AC"/>
    <w:multiLevelType w:val="multilevel"/>
    <w:tmpl w:val="1CA0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FA04C9"/>
    <w:multiLevelType w:val="multilevel"/>
    <w:tmpl w:val="5F52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7825692">
    <w:abstractNumId w:val="16"/>
  </w:num>
  <w:num w:numId="2" w16cid:durableId="529879672">
    <w:abstractNumId w:val="5"/>
  </w:num>
  <w:num w:numId="3" w16cid:durableId="833226554">
    <w:abstractNumId w:val="4"/>
  </w:num>
  <w:num w:numId="4" w16cid:durableId="1154299603">
    <w:abstractNumId w:val="20"/>
  </w:num>
  <w:num w:numId="5" w16cid:durableId="208297845">
    <w:abstractNumId w:val="19"/>
  </w:num>
  <w:num w:numId="6" w16cid:durableId="1706052399">
    <w:abstractNumId w:val="17"/>
  </w:num>
  <w:num w:numId="7" w16cid:durableId="1749620938">
    <w:abstractNumId w:val="3"/>
  </w:num>
  <w:num w:numId="8" w16cid:durableId="1485051346">
    <w:abstractNumId w:val="7"/>
  </w:num>
  <w:num w:numId="9" w16cid:durableId="1947274905">
    <w:abstractNumId w:val="13"/>
  </w:num>
  <w:num w:numId="10" w16cid:durableId="1222984658">
    <w:abstractNumId w:val="9"/>
  </w:num>
  <w:num w:numId="11" w16cid:durableId="662390706">
    <w:abstractNumId w:val="2"/>
  </w:num>
  <w:num w:numId="12" w16cid:durableId="799033860">
    <w:abstractNumId w:val="14"/>
  </w:num>
  <w:num w:numId="13" w16cid:durableId="1752969158">
    <w:abstractNumId w:val="15"/>
  </w:num>
  <w:num w:numId="14" w16cid:durableId="990207245">
    <w:abstractNumId w:val="0"/>
  </w:num>
  <w:num w:numId="15" w16cid:durableId="1240676680">
    <w:abstractNumId w:val="12"/>
  </w:num>
  <w:num w:numId="16" w16cid:durableId="433596097">
    <w:abstractNumId w:val="10"/>
  </w:num>
  <w:num w:numId="17" w16cid:durableId="1696609858">
    <w:abstractNumId w:val="11"/>
  </w:num>
  <w:num w:numId="18" w16cid:durableId="840200117">
    <w:abstractNumId w:val="8"/>
  </w:num>
  <w:num w:numId="19" w16cid:durableId="348028662">
    <w:abstractNumId w:val="18"/>
  </w:num>
  <w:num w:numId="20" w16cid:durableId="664022">
    <w:abstractNumId w:val="1"/>
  </w:num>
  <w:num w:numId="21" w16cid:durableId="5340793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57"/>
    <w:rsid w:val="00036D01"/>
    <w:rsid w:val="00051EC8"/>
    <w:rsid w:val="000534FE"/>
    <w:rsid w:val="00055BF7"/>
    <w:rsid w:val="000666D1"/>
    <w:rsid w:val="00080F75"/>
    <w:rsid w:val="0008255E"/>
    <w:rsid w:val="000910E5"/>
    <w:rsid w:val="00095317"/>
    <w:rsid w:val="000C5975"/>
    <w:rsid w:val="000D01EF"/>
    <w:rsid w:val="000E1384"/>
    <w:rsid w:val="000E2133"/>
    <w:rsid w:val="00103E3C"/>
    <w:rsid w:val="00115FFF"/>
    <w:rsid w:val="001225A3"/>
    <w:rsid w:val="00143401"/>
    <w:rsid w:val="00150145"/>
    <w:rsid w:val="00151402"/>
    <w:rsid w:val="0015640C"/>
    <w:rsid w:val="001876ED"/>
    <w:rsid w:val="00190D26"/>
    <w:rsid w:val="001A1D5E"/>
    <w:rsid w:val="001A22CE"/>
    <w:rsid w:val="001A48B6"/>
    <w:rsid w:val="001A732A"/>
    <w:rsid w:val="001B5246"/>
    <w:rsid w:val="001C5851"/>
    <w:rsid w:val="001D714A"/>
    <w:rsid w:val="001E622D"/>
    <w:rsid w:val="001F655C"/>
    <w:rsid w:val="00250257"/>
    <w:rsid w:val="002750B1"/>
    <w:rsid w:val="00282DAB"/>
    <w:rsid w:val="00285F68"/>
    <w:rsid w:val="00287FCB"/>
    <w:rsid w:val="00292307"/>
    <w:rsid w:val="00292D21"/>
    <w:rsid w:val="002B6443"/>
    <w:rsid w:val="002C72F2"/>
    <w:rsid w:val="002E319E"/>
    <w:rsid w:val="002F4C78"/>
    <w:rsid w:val="003019F4"/>
    <w:rsid w:val="003137A4"/>
    <w:rsid w:val="00315AC1"/>
    <w:rsid w:val="00322F5D"/>
    <w:rsid w:val="00325BB1"/>
    <w:rsid w:val="00327EEA"/>
    <w:rsid w:val="00346CFA"/>
    <w:rsid w:val="00346E57"/>
    <w:rsid w:val="00397345"/>
    <w:rsid w:val="003A6318"/>
    <w:rsid w:val="003C07BC"/>
    <w:rsid w:val="003C23DF"/>
    <w:rsid w:val="003D4597"/>
    <w:rsid w:val="00413717"/>
    <w:rsid w:val="00423068"/>
    <w:rsid w:val="00425F13"/>
    <w:rsid w:val="00431233"/>
    <w:rsid w:val="00445642"/>
    <w:rsid w:val="00447AA1"/>
    <w:rsid w:val="004520EF"/>
    <w:rsid w:val="00473778"/>
    <w:rsid w:val="00477112"/>
    <w:rsid w:val="004827F7"/>
    <w:rsid w:val="004A3671"/>
    <w:rsid w:val="004A7538"/>
    <w:rsid w:val="004B2FD8"/>
    <w:rsid w:val="004B43BD"/>
    <w:rsid w:val="004B4655"/>
    <w:rsid w:val="004D0518"/>
    <w:rsid w:val="004E6675"/>
    <w:rsid w:val="004F0E18"/>
    <w:rsid w:val="00502E56"/>
    <w:rsid w:val="00504FBC"/>
    <w:rsid w:val="00512CC6"/>
    <w:rsid w:val="005205D6"/>
    <w:rsid w:val="005528D1"/>
    <w:rsid w:val="00563B29"/>
    <w:rsid w:val="00573EAA"/>
    <w:rsid w:val="005747D4"/>
    <w:rsid w:val="005933BB"/>
    <w:rsid w:val="00596C25"/>
    <w:rsid w:val="0059709B"/>
    <w:rsid w:val="005A57AB"/>
    <w:rsid w:val="005A5832"/>
    <w:rsid w:val="0060309C"/>
    <w:rsid w:val="0060450C"/>
    <w:rsid w:val="00611478"/>
    <w:rsid w:val="00621880"/>
    <w:rsid w:val="00624AAF"/>
    <w:rsid w:val="006545B4"/>
    <w:rsid w:val="0067118B"/>
    <w:rsid w:val="00686818"/>
    <w:rsid w:val="00692103"/>
    <w:rsid w:val="00692401"/>
    <w:rsid w:val="006A06B4"/>
    <w:rsid w:val="006C109B"/>
    <w:rsid w:val="006D1018"/>
    <w:rsid w:val="006D58B9"/>
    <w:rsid w:val="006E288F"/>
    <w:rsid w:val="006E7A1A"/>
    <w:rsid w:val="00705CEC"/>
    <w:rsid w:val="00713879"/>
    <w:rsid w:val="0071470B"/>
    <w:rsid w:val="00733660"/>
    <w:rsid w:val="00742784"/>
    <w:rsid w:val="00776794"/>
    <w:rsid w:val="00784F83"/>
    <w:rsid w:val="00786810"/>
    <w:rsid w:val="0078755A"/>
    <w:rsid w:val="00790F15"/>
    <w:rsid w:val="007A5729"/>
    <w:rsid w:val="007A5A76"/>
    <w:rsid w:val="007C53F9"/>
    <w:rsid w:val="007D2DEE"/>
    <w:rsid w:val="007E4D9B"/>
    <w:rsid w:val="007F1D31"/>
    <w:rsid w:val="00803BC1"/>
    <w:rsid w:val="00832C59"/>
    <w:rsid w:val="00877841"/>
    <w:rsid w:val="00882734"/>
    <w:rsid w:val="008912EB"/>
    <w:rsid w:val="00895DB7"/>
    <w:rsid w:val="0089630A"/>
    <w:rsid w:val="008A1F99"/>
    <w:rsid w:val="008A3C28"/>
    <w:rsid w:val="008D0BFD"/>
    <w:rsid w:val="008D1EFB"/>
    <w:rsid w:val="008F5CBB"/>
    <w:rsid w:val="00901640"/>
    <w:rsid w:val="00906E89"/>
    <w:rsid w:val="009512E2"/>
    <w:rsid w:val="009527A1"/>
    <w:rsid w:val="00954D60"/>
    <w:rsid w:val="00955553"/>
    <w:rsid w:val="00962D33"/>
    <w:rsid w:val="00973422"/>
    <w:rsid w:val="009A2852"/>
    <w:rsid w:val="009B25C5"/>
    <w:rsid w:val="009B41D3"/>
    <w:rsid w:val="009B6661"/>
    <w:rsid w:val="009D4439"/>
    <w:rsid w:val="009E30E0"/>
    <w:rsid w:val="009E5F61"/>
    <w:rsid w:val="009F1F6B"/>
    <w:rsid w:val="009F53A5"/>
    <w:rsid w:val="00A1289C"/>
    <w:rsid w:val="00A20B6C"/>
    <w:rsid w:val="00A20ED9"/>
    <w:rsid w:val="00A22475"/>
    <w:rsid w:val="00A23CC1"/>
    <w:rsid w:val="00A23F66"/>
    <w:rsid w:val="00A33F2F"/>
    <w:rsid w:val="00A45BB3"/>
    <w:rsid w:val="00A71C14"/>
    <w:rsid w:val="00A75DBC"/>
    <w:rsid w:val="00A82232"/>
    <w:rsid w:val="00A838FA"/>
    <w:rsid w:val="00A84473"/>
    <w:rsid w:val="00AA258B"/>
    <w:rsid w:val="00AA376E"/>
    <w:rsid w:val="00AB523A"/>
    <w:rsid w:val="00AB585E"/>
    <w:rsid w:val="00AB76EC"/>
    <w:rsid w:val="00AC3A40"/>
    <w:rsid w:val="00AE2AD5"/>
    <w:rsid w:val="00AF21CF"/>
    <w:rsid w:val="00AF629F"/>
    <w:rsid w:val="00B115FD"/>
    <w:rsid w:val="00B26866"/>
    <w:rsid w:val="00B3207F"/>
    <w:rsid w:val="00B34D31"/>
    <w:rsid w:val="00B56F94"/>
    <w:rsid w:val="00B83BC8"/>
    <w:rsid w:val="00B87DDE"/>
    <w:rsid w:val="00B87E77"/>
    <w:rsid w:val="00B90EFB"/>
    <w:rsid w:val="00BA045B"/>
    <w:rsid w:val="00BB1643"/>
    <w:rsid w:val="00BB3D71"/>
    <w:rsid w:val="00BB5B63"/>
    <w:rsid w:val="00BB7A48"/>
    <w:rsid w:val="00BD24D8"/>
    <w:rsid w:val="00BE507D"/>
    <w:rsid w:val="00BE55B4"/>
    <w:rsid w:val="00BE70F6"/>
    <w:rsid w:val="00BF0BBF"/>
    <w:rsid w:val="00BF3AC8"/>
    <w:rsid w:val="00C04617"/>
    <w:rsid w:val="00C0660A"/>
    <w:rsid w:val="00C071F6"/>
    <w:rsid w:val="00C12705"/>
    <w:rsid w:val="00C2412C"/>
    <w:rsid w:val="00C7449C"/>
    <w:rsid w:val="00C76D68"/>
    <w:rsid w:val="00C87F3B"/>
    <w:rsid w:val="00C91EA0"/>
    <w:rsid w:val="00CA3398"/>
    <w:rsid w:val="00CA713C"/>
    <w:rsid w:val="00CB1DF5"/>
    <w:rsid w:val="00CC09A2"/>
    <w:rsid w:val="00CC25BA"/>
    <w:rsid w:val="00CC2FC3"/>
    <w:rsid w:val="00CE6011"/>
    <w:rsid w:val="00D018A8"/>
    <w:rsid w:val="00D16D68"/>
    <w:rsid w:val="00D34918"/>
    <w:rsid w:val="00D4608C"/>
    <w:rsid w:val="00D47DA1"/>
    <w:rsid w:val="00D567E8"/>
    <w:rsid w:val="00DA0D11"/>
    <w:rsid w:val="00DB0694"/>
    <w:rsid w:val="00DB5B76"/>
    <w:rsid w:val="00DB65DB"/>
    <w:rsid w:val="00DD2504"/>
    <w:rsid w:val="00DE2DF6"/>
    <w:rsid w:val="00E01131"/>
    <w:rsid w:val="00E03DAE"/>
    <w:rsid w:val="00E12726"/>
    <w:rsid w:val="00E81327"/>
    <w:rsid w:val="00EA3FC8"/>
    <w:rsid w:val="00EA7A36"/>
    <w:rsid w:val="00EC33DF"/>
    <w:rsid w:val="00ED227C"/>
    <w:rsid w:val="00EE0A0B"/>
    <w:rsid w:val="00F00098"/>
    <w:rsid w:val="00F038DE"/>
    <w:rsid w:val="00F20064"/>
    <w:rsid w:val="00F24596"/>
    <w:rsid w:val="00F3099B"/>
    <w:rsid w:val="00F33E45"/>
    <w:rsid w:val="00F42946"/>
    <w:rsid w:val="00F43177"/>
    <w:rsid w:val="00F46BEE"/>
    <w:rsid w:val="00F56A87"/>
    <w:rsid w:val="00FB6BAD"/>
    <w:rsid w:val="00FC58F8"/>
    <w:rsid w:val="00FD7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D3878"/>
  <w15:chartTrackingRefBased/>
  <w15:docId w15:val="{991FC20E-68F8-4300-B6BD-9934CD2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327"/>
    <w:pPr>
      <w:spacing w:after="24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250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25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25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5025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5025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5025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025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025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2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2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2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257"/>
    <w:rPr>
      <w:rFonts w:eastAsiaTheme="majorEastAsia"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sid w:val="00250257"/>
    <w:rPr>
      <w:rFonts w:eastAsiaTheme="majorEastAsia"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250257"/>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250257"/>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50257"/>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50257"/>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502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2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25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2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25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0257"/>
    <w:rPr>
      <w:rFonts w:ascii="Times New Roman" w:hAnsi="Times New Roman" w:cs="Times New Roman"/>
      <w:i/>
      <w:iCs/>
      <w:color w:val="404040" w:themeColor="text1" w:themeTint="BF"/>
      <w:sz w:val="24"/>
      <w:szCs w:val="24"/>
    </w:rPr>
  </w:style>
  <w:style w:type="paragraph" w:styleId="ListParagraph">
    <w:name w:val="List Paragraph"/>
    <w:aliases w:val="1st Bullet Point,Anstrich,Lista sin Numerar,Paragraph"/>
    <w:basedOn w:val="Normal"/>
    <w:link w:val="ListParagraphChar"/>
    <w:uiPriority w:val="34"/>
    <w:qFormat/>
    <w:rsid w:val="00250257"/>
    <w:pPr>
      <w:ind w:left="720"/>
      <w:contextualSpacing/>
    </w:pPr>
  </w:style>
  <w:style w:type="character" w:styleId="IntenseEmphasis">
    <w:name w:val="Intense Emphasis"/>
    <w:basedOn w:val="DefaultParagraphFont"/>
    <w:uiPriority w:val="21"/>
    <w:qFormat/>
    <w:rsid w:val="00250257"/>
    <w:rPr>
      <w:i/>
      <w:iCs/>
      <w:color w:val="0F4761" w:themeColor="accent1" w:themeShade="BF"/>
    </w:rPr>
  </w:style>
  <w:style w:type="paragraph" w:styleId="IntenseQuote">
    <w:name w:val="Intense Quote"/>
    <w:basedOn w:val="Normal"/>
    <w:next w:val="Normal"/>
    <w:link w:val="IntenseQuoteChar"/>
    <w:uiPriority w:val="30"/>
    <w:qFormat/>
    <w:rsid w:val="00250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257"/>
    <w:rPr>
      <w:rFonts w:ascii="Times New Roman" w:hAnsi="Times New Roman" w:cs="Times New Roman"/>
      <w:i/>
      <w:iCs/>
      <w:color w:val="0F4761" w:themeColor="accent1" w:themeShade="BF"/>
      <w:sz w:val="24"/>
      <w:szCs w:val="24"/>
    </w:rPr>
  </w:style>
  <w:style w:type="character" w:styleId="IntenseReference">
    <w:name w:val="Intense Reference"/>
    <w:basedOn w:val="DefaultParagraphFont"/>
    <w:uiPriority w:val="32"/>
    <w:qFormat/>
    <w:rsid w:val="00250257"/>
    <w:rPr>
      <w:b/>
      <w:bCs/>
      <w:smallCaps/>
      <w:color w:val="0F4761" w:themeColor="accent1" w:themeShade="BF"/>
      <w:spacing w:val="5"/>
    </w:rPr>
  </w:style>
  <w:style w:type="character" w:styleId="Hyperlink">
    <w:name w:val="Hyperlink"/>
    <w:basedOn w:val="DefaultParagraphFont"/>
    <w:uiPriority w:val="99"/>
    <w:unhideWhenUsed/>
    <w:rsid w:val="00250257"/>
    <w:rPr>
      <w:color w:val="467886" w:themeColor="hyperlink"/>
      <w:u w:val="single"/>
    </w:rPr>
  </w:style>
  <w:style w:type="character" w:styleId="UnresolvedMention">
    <w:name w:val="Unresolved Mention"/>
    <w:basedOn w:val="DefaultParagraphFont"/>
    <w:uiPriority w:val="99"/>
    <w:semiHidden/>
    <w:unhideWhenUsed/>
    <w:rsid w:val="00250257"/>
    <w:rPr>
      <w:color w:val="605E5C"/>
      <w:shd w:val="clear" w:color="auto" w:fill="E1DFDD"/>
    </w:rPr>
  </w:style>
  <w:style w:type="paragraph" w:styleId="Revision">
    <w:name w:val="Revision"/>
    <w:hidden/>
    <w:uiPriority w:val="99"/>
    <w:semiHidden/>
    <w:rsid w:val="00250257"/>
    <w:pPr>
      <w:spacing w:after="0"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4B4655"/>
    <w:pPr>
      <w:spacing w:after="0"/>
    </w:pPr>
    <w:rPr>
      <w:sz w:val="20"/>
      <w:szCs w:val="20"/>
    </w:rPr>
  </w:style>
  <w:style w:type="character" w:customStyle="1" w:styleId="FootnoteTextChar">
    <w:name w:val="Footnote Text Char"/>
    <w:basedOn w:val="DefaultParagraphFont"/>
    <w:link w:val="FootnoteText"/>
    <w:uiPriority w:val="99"/>
    <w:semiHidden/>
    <w:rsid w:val="004B4655"/>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B4655"/>
    <w:rPr>
      <w:vertAlign w:val="superscript"/>
    </w:rPr>
  </w:style>
  <w:style w:type="paragraph" w:styleId="Header">
    <w:name w:val="header"/>
    <w:basedOn w:val="Normal"/>
    <w:link w:val="HeaderChar"/>
    <w:uiPriority w:val="99"/>
    <w:unhideWhenUsed/>
    <w:rsid w:val="00A23CC1"/>
    <w:pPr>
      <w:tabs>
        <w:tab w:val="center" w:pos="4680"/>
        <w:tab w:val="right" w:pos="9360"/>
      </w:tabs>
      <w:spacing w:after="0"/>
    </w:pPr>
  </w:style>
  <w:style w:type="character" w:customStyle="1" w:styleId="HeaderChar">
    <w:name w:val="Header Char"/>
    <w:basedOn w:val="DefaultParagraphFont"/>
    <w:link w:val="Header"/>
    <w:uiPriority w:val="99"/>
    <w:rsid w:val="00A23CC1"/>
    <w:rPr>
      <w:rFonts w:ascii="Times New Roman" w:hAnsi="Times New Roman" w:cs="Times New Roman"/>
      <w:sz w:val="24"/>
      <w:szCs w:val="24"/>
    </w:rPr>
  </w:style>
  <w:style w:type="paragraph" w:styleId="Footer">
    <w:name w:val="footer"/>
    <w:basedOn w:val="Normal"/>
    <w:link w:val="FooterChar"/>
    <w:uiPriority w:val="99"/>
    <w:unhideWhenUsed/>
    <w:rsid w:val="00A23CC1"/>
    <w:pPr>
      <w:tabs>
        <w:tab w:val="center" w:pos="4680"/>
        <w:tab w:val="right" w:pos="9360"/>
      </w:tabs>
      <w:spacing w:after="0"/>
    </w:pPr>
  </w:style>
  <w:style w:type="character" w:customStyle="1" w:styleId="FooterChar">
    <w:name w:val="Footer Char"/>
    <w:basedOn w:val="DefaultParagraphFont"/>
    <w:link w:val="Footer"/>
    <w:uiPriority w:val="99"/>
    <w:rsid w:val="00A23CC1"/>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F3AC8"/>
    <w:rPr>
      <w:sz w:val="16"/>
      <w:szCs w:val="16"/>
    </w:rPr>
  </w:style>
  <w:style w:type="paragraph" w:styleId="CommentText">
    <w:name w:val="annotation text"/>
    <w:basedOn w:val="Normal"/>
    <w:link w:val="CommentTextChar"/>
    <w:uiPriority w:val="99"/>
    <w:unhideWhenUsed/>
    <w:rsid w:val="00BF3AC8"/>
    <w:pPr>
      <w:widowControl w:val="0"/>
      <w:autoSpaceDE w:val="0"/>
      <w:autoSpaceDN w:val="0"/>
      <w:spacing w:after="0"/>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BF3AC8"/>
    <w:rPr>
      <w:rFonts w:ascii="Arial" w:eastAsia="Arial" w:hAnsi="Arial" w:cs="Arial"/>
      <w:kern w:val="0"/>
      <w:sz w:val="20"/>
      <w:szCs w:val="20"/>
      <w14:ligatures w14:val="none"/>
    </w:rPr>
  </w:style>
  <w:style w:type="character" w:customStyle="1" w:styleId="ListParagraphChar">
    <w:name w:val="List Paragraph Char"/>
    <w:aliases w:val="1st Bullet Point Char,Anstrich Char,Lista sin Numerar Char,Paragraph Char"/>
    <w:link w:val="ListParagraph"/>
    <w:uiPriority w:val="34"/>
    <w:locked/>
    <w:rsid w:val="000D01EF"/>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34D31"/>
    <w:pPr>
      <w:widowControl/>
      <w:autoSpaceDE/>
      <w:autoSpaceDN/>
      <w:spacing w:after="240"/>
    </w:pPr>
    <w:rPr>
      <w:rFonts w:ascii="Times New Roman" w:eastAsiaTheme="minorHAnsi" w:hAnsi="Times New Roman" w:cs="Times New Roman"/>
      <w:b/>
      <w:bCs/>
      <w:kern w:val="2"/>
      <w14:ligatures w14:val="standardContextual"/>
    </w:rPr>
  </w:style>
  <w:style w:type="character" w:customStyle="1" w:styleId="CommentSubjectChar">
    <w:name w:val="Comment Subject Char"/>
    <w:basedOn w:val="CommentTextChar"/>
    <w:link w:val="CommentSubject"/>
    <w:uiPriority w:val="99"/>
    <w:semiHidden/>
    <w:rsid w:val="00B34D31"/>
    <w:rPr>
      <w:rFonts w:ascii="Times New Roman" w:eastAsia="Arial"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DB069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803302">
      <w:bodyDiv w:val="1"/>
      <w:marLeft w:val="0"/>
      <w:marRight w:val="0"/>
      <w:marTop w:val="0"/>
      <w:marBottom w:val="0"/>
      <w:divBdr>
        <w:top w:val="none" w:sz="0" w:space="0" w:color="auto"/>
        <w:left w:val="none" w:sz="0" w:space="0" w:color="auto"/>
        <w:bottom w:val="none" w:sz="0" w:space="0" w:color="auto"/>
        <w:right w:val="none" w:sz="0" w:space="0" w:color="auto"/>
      </w:divBdr>
    </w:div>
    <w:div w:id="213250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out.aboutads.info/" TargetMode="External"/><Relationship Id="rId13" Type="http://schemas.openxmlformats.org/officeDocument/2006/relationships/hyperlink" Target="https://www.usxpress.com/terms-condition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usxpress.com/terms-condition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ols.google.com/dlpage/gaoptout" TargetMode="External"/><Relationship Id="rId5" Type="http://schemas.openxmlformats.org/officeDocument/2006/relationships/webSettings" Target="webSettings.xml"/><Relationship Id="rId15" Type="http://schemas.openxmlformats.org/officeDocument/2006/relationships/hyperlink" Target="mailto:websitefeedback@usxpress.com" TargetMode="External"/><Relationship Id="rId23" Type="http://schemas.openxmlformats.org/officeDocument/2006/relationships/theme" Target="theme/theme1.xml"/><Relationship Id="rId10" Type="http://schemas.openxmlformats.org/officeDocument/2006/relationships/hyperlink" Target="https://policies.google.com/technologies/partner-sit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ptout.networkadvertising.org/" TargetMode="External"/><Relationship Id="rId14" Type="http://schemas.openxmlformats.org/officeDocument/2006/relationships/hyperlink" Target="mailto:websitefeedback@usxpres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OGLETREE!95488014.3</documentid>
  <senderid>WATS014E</senderid>
  <senderemail>LAUREN.WATSON@OGLETREEDEAKINS.COM</senderemail>
  <lastmodified>2026-03-30T15:24:00.0000000-04:00</lastmodified>
  <database>OGLETREE</database>
</properties>
</file>

<file path=customXml/itemProps1.xml><?xml version="1.0" encoding="utf-8"?>
<ds:datastoreItem xmlns:ds="http://schemas.openxmlformats.org/officeDocument/2006/customXml" ds:itemID="{FE539E2D-E7A1-4FCD-BD4F-077A7FAEF73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3992</Words>
  <Characters>22757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Ogletree Deakins</Company>
  <LinksUpToDate>false</LinksUpToDate>
  <CharactersWithSpaces>26696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Lauren N.</dc:creator>
  <cp:keywords/>
  <dc:description/>
  <cp:lastModifiedBy>Megan Ehrig</cp:lastModifiedBy>
  <cp:revision>3</cp:revision>
  <dcterms:created xsi:type="dcterms:W3CDTF">2026-06-04T19:35:00Z</dcterms:created>
  <dcterms:modified xsi:type="dcterms:W3CDTF">2026-06-04T19:37:00Z</dcterms:modified>
</cp:coreProperties>
</file>