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B8FA" w14:textId="0B696AF1" w:rsidR="00DA0D6A" w:rsidRPr="008B0213" w:rsidRDefault="00DA0D6A" w:rsidP="00B00C84">
      <w:pPr>
        <w:pStyle w:val="Title"/>
        <w:jc w:val="left"/>
        <w:rPr>
          <w:rFonts w:ascii="Poppins Light" w:hAnsi="Poppins Light" w:cs="Poppins Light"/>
          <w:sz w:val="28"/>
          <w:szCs w:val="28"/>
          <w:lang w:val="en-US"/>
        </w:rPr>
      </w:pPr>
    </w:p>
    <w:p w14:paraId="365AB398" w14:textId="77777777" w:rsidR="00DA0D6A" w:rsidRPr="008B0213" w:rsidRDefault="00DA0D6A" w:rsidP="0061516C">
      <w:pPr>
        <w:pStyle w:val="Title"/>
        <w:rPr>
          <w:rFonts w:ascii="INNIO" w:hAnsi="INNIO" w:cs="Poppins Light"/>
          <w:sz w:val="28"/>
          <w:szCs w:val="28"/>
          <w:lang w:val="en-US"/>
        </w:rPr>
      </w:pPr>
    </w:p>
    <w:p w14:paraId="67E3A73A" w14:textId="587A7EBA" w:rsidR="0061516C" w:rsidRPr="008B0213" w:rsidRDefault="00E034D7" w:rsidP="0061516C">
      <w:pPr>
        <w:pStyle w:val="Title"/>
        <w:rPr>
          <w:rFonts w:ascii="INNIO" w:hAnsi="INNIO" w:cs="Poppins Light"/>
          <w:sz w:val="28"/>
          <w:szCs w:val="28"/>
          <w:lang w:val="en-US"/>
        </w:rPr>
      </w:pPr>
      <w:r>
        <w:rPr>
          <w:rFonts w:ascii="INNIO" w:hAnsi="INNIO" w:cs="Poppins Light"/>
          <w:sz w:val="28"/>
          <w:szCs w:val="28"/>
          <w:lang w:val="en-US"/>
        </w:rPr>
        <w:t xml:space="preserve">Privacy </w:t>
      </w:r>
      <w:r w:rsidR="00C34B21">
        <w:rPr>
          <w:rFonts w:ascii="INNIO" w:hAnsi="INNIO" w:cs="Poppins Light"/>
          <w:sz w:val="28"/>
          <w:szCs w:val="28"/>
          <w:lang w:val="en-US"/>
        </w:rPr>
        <w:t xml:space="preserve">Notice and Notice at Collection for </w:t>
      </w:r>
      <w:r w:rsidR="006D57E4">
        <w:rPr>
          <w:rFonts w:ascii="INNIO" w:hAnsi="INNIO" w:cs="Poppins Light"/>
          <w:sz w:val="28"/>
          <w:szCs w:val="28"/>
          <w:lang w:val="en-US"/>
        </w:rPr>
        <w:t>California HR Related Individuals’</w:t>
      </w:r>
      <w:r w:rsidR="005A1B01">
        <w:rPr>
          <w:rFonts w:ascii="INNIO" w:hAnsi="INNIO" w:cs="Poppins Light"/>
          <w:sz w:val="28"/>
          <w:szCs w:val="28"/>
          <w:lang w:val="en-US"/>
        </w:rPr>
        <w:t xml:space="preserve"> </w:t>
      </w:r>
      <w:r w:rsidR="00C34B21">
        <w:rPr>
          <w:rFonts w:ascii="INNIO" w:hAnsi="INNIO" w:cs="Poppins Light"/>
          <w:sz w:val="28"/>
          <w:szCs w:val="28"/>
          <w:lang w:val="en-US"/>
        </w:rPr>
        <w:t>Data</w:t>
      </w:r>
      <w:r w:rsidR="008F5306" w:rsidRPr="008B0213">
        <w:rPr>
          <w:rFonts w:ascii="INNIO" w:hAnsi="INNIO" w:cs="Poppins Light"/>
          <w:sz w:val="28"/>
          <w:szCs w:val="28"/>
          <w:lang w:val="en-US"/>
        </w:rPr>
        <w:t xml:space="preserve"> </w:t>
      </w:r>
    </w:p>
    <w:p w14:paraId="2495E5EC" w14:textId="77777777" w:rsidR="004312E3" w:rsidRDefault="004312E3" w:rsidP="0088299C">
      <w:pPr>
        <w:jc w:val="both"/>
        <w:rPr>
          <w:rFonts w:ascii="INNIO" w:hAnsi="INNIO"/>
          <w:sz w:val="18"/>
          <w:szCs w:val="18"/>
          <w:lang w:val="en-US"/>
        </w:rPr>
      </w:pPr>
    </w:p>
    <w:p w14:paraId="02E74858" w14:textId="65F8EE0D" w:rsidR="0060027D" w:rsidRPr="00573146" w:rsidRDefault="00F420C7" w:rsidP="00573146">
      <w:pPr>
        <w:jc w:val="both"/>
        <w:rPr>
          <w:rFonts w:ascii="INNIO" w:hAnsi="INNIO" w:cs="Poppins Light"/>
          <w:sz w:val="18"/>
          <w:szCs w:val="18"/>
          <w:lang w:val="en-US"/>
        </w:rPr>
      </w:pPr>
      <w:r w:rsidRPr="00573146">
        <w:rPr>
          <w:rFonts w:ascii="INNIO" w:hAnsi="INNIO" w:cs="Poppins Light"/>
          <w:sz w:val="18"/>
          <w:szCs w:val="18"/>
          <w:lang w:val="en-US"/>
        </w:rPr>
        <w:t xml:space="preserve">This </w:t>
      </w:r>
      <w:r w:rsidR="00DB3A1B" w:rsidRPr="00573146">
        <w:rPr>
          <w:rFonts w:ascii="INNIO" w:hAnsi="INNIO" w:cs="Poppins Light"/>
          <w:sz w:val="18"/>
          <w:szCs w:val="18"/>
          <w:lang w:val="en-US"/>
        </w:rPr>
        <w:t>Privacy Notice a</w:t>
      </w:r>
      <w:r w:rsidR="00DB3A1B" w:rsidRPr="00573146">
        <w:rPr>
          <w:rFonts w:ascii="INNIO" w:hAnsi="INNIO" w:cs="Poppins Light"/>
          <w:sz w:val="18"/>
          <w:szCs w:val="18"/>
          <w:lang w:val="en-US"/>
        </w:rPr>
        <w:t>nd Notice at Collection (“Privacy Notice” or “Notice”) explains what personal information</w:t>
      </w:r>
      <w:r w:rsidR="00573146" w:rsidRPr="00573146">
        <w:rPr>
          <w:rFonts w:ascii="INNIO" w:hAnsi="INNIO"/>
          <w:sz w:val="18"/>
          <w:szCs w:val="18"/>
        </w:rPr>
        <w:t xml:space="preserve"> </w:t>
      </w:r>
      <w:r w:rsidR="00721528">
        <w:rPr>
          <w:rFonts w:ascii="INNIO" w:hAnsi="INNIO" w:cs="Poppins Light"/>
          <w:sz w:val="18"/>
          <w:szCs w:val="18"/>
        </w:rPr>
        <w:t>Total Transportation of Mississippi, LLC</w:t>
      </w:r>
      <w:r w:rsidR="005A1B01" w:rsidRPr="00573146">
        <w:rPr>
          <w:rFonts w:ascii="INNIO" w:hAnsi="INNIO" w:cs="Poppins Light"/>
          <w:sz w:val="18"/>
          <w:szCs w:val="18"/>
          <w:lang w:val="en-US"/>
        </w:rPr>
        <w:t>,</w:t>
      </w:r>
      <w:r w:rsidR="007F1E69" w:rsidRPr="00573146">
        <w:rPr>
          <w:rFonts w:ascii="INNIO" w:hAnsi="INNIO" w:cs="Poppins Light"/>
          <w:sz w:val="18"/>
          <w:szCs w:val="18"/>
          <w:lang w:val="en-US"/>
        </w:rPr>
        <w:t xml:space="preserve"> together with its affiliated companies</w:t>
      </w:r>
      <w:r w:rsidR="00466928" w:rsidRPr="00573146">
        <w:rPr>
          <w:rStyle w:val="FootnoteReference"/>
          <w:rFonts w:ascii="INNIO" w:hAnsi="INNIO" w:cs="Poppins Light"/>
          <w:sz w:val="18"/>
          <w:szCs w:val="18"/>
          <w:lang w:val="en-US"/>
        </w:rPr>
        <w:footnoteReference w:id="1"/>
      </w:r>
      <w:r w:rsidR="007F1E69" w:rsidRPr="00573146">
        <w:rPr>
          <w:rFonts w:ascii="INNIO" w:hAnsi="INNIO" w:cs="Poppins Light"/>
          <w:sz w:val="18"/>
          <w:szCs w:val="18"/>
          <w:lang w:val="en-US"/>
        </w:rPr>
        <w:t xml:space="preserve"> (“</w:t>
      </w:r>
      <w:r w:rsidR="00721528">
        <w:rPr>
          <w:rFonts w:ascii="INNIO" w:hAnsi="INNIO" w:cs="Poppins Light"/>
          <w:sz w:val="18"/>
          <w:szCs w:val="18"/>
          <w:lang w:val="en-US"/>
        </w:rPr>
        <w:t>TTMS</w:t>
      </w:r>
      <w:r w:rsidR="007F1E69" w:rsidRPr="00573146">
        <w:rPr>
          <w:rFonts w:ascii="INNIO" w:hAnsi="INNIO" w:cs="Poppins Light"/>
          <w:sz w:val="18"/>
          <w:szCs w:val="18"/>
          <w:lang w:val="en-US"/>
        </w:rPr>
        <w:t>,” “we,” “us,” or “our”), collects and uses about</w:t>
      </w:r>
      <w:r w:rsidR="00F87D1B" w:rsidRPr="00573146">
        <w:rPr>
          <w:rFonts w:ascii="INNIO" w:hAnsi="INNIO" w:cs="Poppins Light"/>
          <w:sz w:val="18"/>
          <w:szCs w:val="18"/>
          <w:lang w:val="en-US"/>
        </w:rPr>
        <w:t xml:space="preserve"> our </w:t>
      </w:r>
      <w:r w:rsidR="006D57E4" w:rsidRPr="00573146">
        <w:rPr>
          <w:rFonts w:ascii="INNIO" w:hAnsi="INNIO" w:cs="Poppins Light"/>
          <w:sz w:val="18"/>
          <w:szCs w:val="18"/>
          <w:lang w:val="en-US"/>
        </w:rPr>
        <w:t xml:space="preserve">California </w:t>
      </w:r>
      <w:r w:rsidR="00615FF2" w:rsidRPr="00573146">
        <w:rPr>
          <w:rFonts w:ascii="INNIO" w:hAnsi="INNIO" w:cs="Poppins Light"/>
          <w:sz w:val="18"/>
          <w:szCs w:val="18"/>
          <w:lang w:val="en-US"/>
        </w:rPr>
        <w:t>employe</w:t>
      </w:r>
      <w:r w:rsidR="00615FF2" w:rsidRPr="00573146">
        <w:rPr>
          <w:rFonts w:ascii="INNIO" w:hAnsi="INNIO" w:cs="Poppins Light"/>
          <w:sz w:val="18"/>
          <w:szCs w:val="18"/>
          <w:lang w:val="en-US"/>
        </w:rPr>
        <w:t xml:space="preserve">es, </w:t>
      </w:r>
      <w:r w:rsidR="00F87D1B" w:rsidRPr="00573146">
        <w:rPr>
          <w:rFonts w:ascii="INNIO" w:hAnsi="INNIO" w:cs="Poppins Light"/>
          <w:sz w:val="18"/>
          <w:szCs w:val="18"/>
          <w:lang w:val="en-US"/>
        </w:rPr>
        <w:t>associates</w:t>
      </w:r>
      <w:r w:rsidR="00615FF2" w:rsidRPr="00573146">
        <w:rPr>
          <w:rFonts w:ascii="INNIO" w:hAnsi="INNIO" w:cs="Poppins Light"/>
          <w:sz w:val="18"/>
          <w:szCs w:val="18"/>
          <w:lang w:val="en-US"/>
        </w:rPr>
        <w:t xml:space="preserve">, independent contractors, and other individuals working on behalf of </w:t>
      </w:r>
      <w:r w:rsidR="00721528">
        <w:rPr>
          <w:rFonts w:ascii="INNIO" w:hAnsi="INNIO" w:cs="Poppins Light"/>
          <w:sz w:val="18"/>
          <w:szCs w:val="18"/>
          <w:lang w:val="en-US"/>
        </w:rPr>
        <w:t>TTMS</w:t>
      </w:r>
      <w:r w:rsidR="00615FF2" w:rsidRPr="00573146">
        <w:rPr>
          <w:rFonts w:ascii="INNIO" w:hAnsi="INNIO" w:cs="Poppins Light"/>
          <w:sz w:val="18"/>
          <w:szCs w:val="18"/>
          <w:lang w:val="en-US"/>
        </w:rPr>
        <w:t>, as well as their emergency contacts and beneficiaries</w:t>
      </w:r>
      <w:r w:rsidR="00DB3A1B" w:rsidRPr="00573146">
        <w:rPr>
          <w:rFonts w:ascii="INNIO" w:hAnsi="INNIO" w:cs="Poppins Light"/>
          <w:sz w:val="18"/>
          <w:szCs w:val="18"/>
          <w:lang w:val="en-US"/>
        </w:rPr>
        <w:t xml:space="preserve">, </w:t>
      </w:r>
      <w:r w:rsidR="006D57E4" w:rsidRPr="00573146">
        <w:rPr>
          <w:rFonts w:ascii="INNIO" w:hAnsi="INNIO" w:cs="Poppins Light"/>
          <w:sz w:val="18"/>
          <w:szCs w:val="18"/>
          <w:lang w:val="en-US"/>
        </w:rPr>
        <w:t xml:space="preserve">as well as job applicants and candidates (collectively “HR Related Individuals”), </w:t>
      </w:r>
      <w:r w:rsidR="00DB3A1B" w:rsidRPr="00573146">
        <w:rPr>
          <w:rFonts w:ascii="INNIO" w:hAnsi="INNIO" w:cs="Poppins Light"/>
          <w:sz w:val="18"/>
          <w:szCs w:val="18"/>
          <w:lang w:val="en-US"/>
        </w:rPr>
        <w:t xml:space="preserve">why we collect it, how we use and share it, and </w:t>
      </w:r>
      <w:r w:rsidR="00456428" w:rsidRPr="00573146">
        <w:rPr>
          <w:rFonts w:ascii="INNIO" w:hAnsi="INNIO" w:cs="Poppins Light"/>
          <w:sz w:val="18"/>
          <w:szCs w:val="18"/>
          <w:lang w:val="en-US"/>
        </w:rPr>
        <w:t>the rights you may have relating to your personal information under applicable laws.</w:t>
      </w:r>
      <w:r w:rsidR="00412261" w:rsidRPr="00573146">
        <w:rPr>
          <w:rFonts w:ascii="INNIO" w:hAnsi="INNIO" w:cs="Poppins Light"/>
          <w:sz w:val="18"/>
          <w:szCs w:val="18"/>
          <w:lang w:val="en-US"/>
        </w:rPr>
        <w:t xml:space="preserve"> This Notice does not apply to any interactions that </w:t>
      </w:r>
      <w:r w:rsidR="0089108C" w:rsidRPr="00573146">
        <w:rPr>
          <w:rFonts w:ascii="INNIO" w:hAnsi="INNIO" w:cs="Poppins Light"/>
          <w:sz w:val="18"/>
          <w:szCs w:val="18"/>
          <w:lang w:val="en-US"/>
        </w:rPr>
        <w:t>individuals</w:t>
      </w:r>
      <w:r w:rsidR="00412261" w:rsidRPr="00573146">
        <w:rPr>
          <w:rFonts w:ascii="INNIO" w:hAnsi="INNIO" w:cs="Poppins Light"/>
          <w:sz w:val="18"/>
          <w:szCs w:val="18"/>
          <w:lang w:val="en-US"/>
        </w:rPr>
        <w:t xml:space="preserve"> may have with us when acting in a</w:t>
      </w:r>
      <w:r w:rsidR="0089108C" w:rsidRPr="00573146">
        <w:rPr>
          <w:rFonts w:ascii="INNIO" w:hAnsi="INNIO" w:cs="Poppins Light"/>
          <w:sz w:val="18"/>
          <w:szCs w:val="18"/>
          <w:lang w:val="en-US"/>
        </w:rPr>
        <w:t xml:space="preserve"> personal </w:t>
      </w:r>
      <w:r w:rsidR="00412261" w:rsidRPr="00573146">
        <w:rPr>
          <w:rFonts w:ascii="INNIO" w:hAnsi="INNIO" w:cs="Poppins Light"/>
          <w:sz w:val="18"/>
          <w:szCs w:val="18"/>
          <w:lang w:val="en-US"/>
        </w:rPr>
        <w:t>or household capacity.</w:t>
      </w:r>
      <w:r w:rsidR="006D57E4" w:rsidRPr="00573146">
        <w:rPr>
          <w:rFonts w:ascii="INNIO" w:hAnsi="INNIO" w:cs="Poppins Light"/>
          <w:sz w:val="18"/>
          <w:szCs w:val="18"/>
          <w:lang w:val="en-US"/>
        </w:rPr>
        <w:t xml:space="preserve"> </w:t>
      </w:r>
      <w:r w:rsidR="00412261" w:rsidRPr="00573146">
        <w:rPr>
          <w:rFonts w:ascii="INNIO" w:hAnsi="INNIO" w:cs="Poppins Light"/>
          <w:sz w:val="18"/>
          <w:szCs w:val="18"/>
          <w:lang w:val="en-US"/>
        </w:rPr>
        <w:t xml:space="preserve">For more information regarding our practices for collecting individual or household data, including through our website, please see our </w:t>
      </w:r>
      <w:r w:rsidR="004C7D1C">
        <w:rPr>
          <w:rFonts w:ascii="INNIO" w:hAnsi="INNIO" w:cs="Poppins Light"/>
          <w:sz w:val="18"/>
          <w:szCs w:val="18"/>
          <w:lang w:val="en-US"/>
        </w:rPr>
        <w:t>Website</w:t>
      </w:r>
      <w:r w:rsidR="00324E0A">
        <w:rPr>
          <w:rFonts w:ascii="INNIO" w:hAnsi="INNIO" w:cs="Poppins Light"/>
          <w:sz w:val="18"/>
          <w:szCs w:val="18"/>
          <w:lang w:val="en-US"/>
        </w:rPr>
        <w:t xml:space="preserve"> </w:t>
      </w:r>
      <w:hyperlink r:id="rId12" w:history="1">
        <w:r w:rsidR="00324E0A">
          <w:rPr>
            <w:rStyle w:val="Hyperlink"/>
            <w:rFonts w:ascii="INNIO" w:hAnsi="INNIO" w:cs="Poppins Light"/>
            <w:sz w:val="18"/>
            <w:szCs w:val="18"/>
            <w:lang w:val="en-US"/>
          </w:rPr>
          <w:t>Privacy Policy</w:t>
        </w:r>
      </w:hyperlink>
      <w:r w:rsidR="00412261" w:rsidRPr="00573146">
        <w:rPr>
          <w:rFonts w:ascii="INNIO" w:hAnsi="INNIO" w:cs="Poppins Light"/>
          <w:sz w:val="18"/>
          <w:szCs w:val="18"/>
          <w:lang w:val="en-US"/>
        </w:rPr>
        <w:t>.</w:t>
      </w:r>
    </w:p>
    <w:p w14:paraId="11C45FA3" w14:textId="09DD1083" w:rsidR="00E34991" w:rsidRPr="00573146" w:rsidRDefault="006D57E4" w:rsidP="00573146">
      <w:pPr>
        <w:jc w:val="both"/>
        <w:rPr>
          <w:rFonts w:ascii="INNIO" w:hAnsi="INNIO" w:cs="Poppins Light"/>
          <w:sz w:val="18"/>
          <w:szCs w:val="18"/>
          <w:lang w:val="en-US"/>
        </w:rPr>
      </w:pPr>
      <w:r w:rsidRPr="00573146">
        <w:rPr>
          <w:rFonts w:ascii="INNIO" w:hAnsi="INNIO" w:cs="Poppins Light"/>
          <w:sz w:val="18"/>
          <w:szCs w:val="18"/>
          <w:lang w:val="en-US"/>
        </w:rPr>
        <w:t>HR Related Individuals</w:t>
      </w:r>
      <w:r w:rsidR="007818B7" w:rsidRPr="00573146">
        <w:rPr>
          <w:rFonts w:ascii="INNIO" w:hAnsi="INNIO" w:cs="Poppins Light"/>
          <w:sz w:val="18"/>
          <w:szCs w:val="18"/>
          <w:lang w:val="en-US"/>
        </w:rPr>
        <w:t xml:space="preserve"> with disabilities may access this </w:t>
      </w:r>
      <w:r w:rsidR="00F22072" w:rsidRPr="00573146">
        <w:rPr>
          <w:rFonts w:ascii="INNIO" w:hAnsi="INNIO" w:cs="Poppins Light"/>
          <w:sz w:val="18"/>
          <w:szCs w:val="18"/>
          <w:lang w:val="en-US"/>
        </w:rPr>
        <w:t>Notice</w:t>
      </w:r>
      <w:r w:rsidR="007818B7" w:rsidRPr="00573146">
        <w:rPr>
          <w:rFonts w:ascii="INNIO" w:hAnsi="INNIO" w:cs="Poppins Light"/>
          <w:sz w:val="18"/>
          <w:szCs w:val="18"/>
          <w:lang w:val="en-US"/>
        </w:rPr>
        <w:t xml:space="preserve"> in an alternative format by contacting </w:t>
      </w:r>
      <w:r w:rsidR="00E60E8E">
        <w:rPr>
          <w:rFonts w:ascii="INNIO" w:hAnsi="INNIO" w:cs="Poppins Light"/>
          <w:sz w:val="18"/>
          <w:szCs w:val="18"/>
          <w:lang w:val="en-US"/>
        </w:rPr>
        <w:t>hr</w:t>
      </w:r>
      <w:r w:rsidR="00721528">
        <w:rPr>
          <w:rFonts w:ascii="INNIO" w:hAnsi="INNIO" w:cs="Poppins Light"/>
          <w:sz w:val="18"/>
          <w:szCs w:val="18"/>
          <w:lang w:val="en-US"/>
        </w:rPr>
        <w:t>2</w:t>
      </w:r>
      <w:r w:rsidR="00E60E8E">
        <w:rPr>
          <w:rFonts w:ascii="INNIO" w:hAnsi="INNIO" w:cs="Poppins Light"/>
          <w:sz w:val="18"/>
          <w:szCs w:val="18"/>
          <w:lang w:val="en-US"/>
        </w:rPr>
        <w:t>@usxpress.com</w:t>
      </w:r>
      <w:r w:rsidR="00310847" w:rsidRPr="00573146">
        <w:rPr>
          <w:rFonts w:ascii="INNIO" w:hAnsi="INNIO" w:cs="Poppins Light"/>
          <w:sz w:val="18"/>
          <w:szCs w:val="18"/>
          <w:lang w:val="en-US"/>
        </w:rPr>
        <w:t xml:space="preserve">. </w:t>
      </w:r>
      <w:r w:rsidR="008D7D75" w:rsidRPr="00573146">
        <w:rPr>
          <w:rFonts w:ascii="INNIO" w:hAnsi="INNIO"/>
          <w:sz w:val="18"/>
          <w:szCs w:val="18"/>
          <w:lang w:val="en-US" w:eastAsia="de-DE"/>
        </w:rPr>
        <w:t xml:space="preserve">This Privacy Notice applies to all personal information whether it is stored electronically, on paper, or on other materials. </w:t>
      </w:r>
      <w:r w:rsidRPr="00573146">
        <w:rPr>
          <w:rFonts w:ascii="INNIO" w:hAnsi="INNIO"/>
          <w:sz w:val="18"/>
          <w:szCs w:val="18"/>
          <w:lang w:val="en-US" w:eastAsia="de-DE"/>
        </w:rPr>
        <w:t>Certain terms used in this Privacy Notice have the meanings given to them in the California Consumer Privacy Act of 2018, as amended from time to time (the “CCPA”).</w:t>
      </w:r>
    </w:p>
    <w:p w14:paraId="1296688E" w14:textId="7709C2AF" w:rsidR="0061516C" w:rsidRPr="00573146" w:rsidRDefault="0061516C" w:rsidP="00573146">
      <w:pPr>
        <w:pStyle w:val="Heading2"/>
        <w:jc w:val="both"/>
        <w:rPr>
          <w:rFonts w:ascii="INNIO" w:hAnsi="INNIO"/>
          <w:szCs w:val="18"/>
          <w:lang w:val="en-US"/>
        </w:rPr>
      </w:pPr>
      <w:r w:rsidRPr="00573146">
        <w:rPr>
          <w:rFonts w:ascii="INNIO" w:hAnsi="INNIO"/>
          <w:szCs w:val="18"/>
          <w:lang w:val="en-US"/>
        </w:rPr>
        <w:t xml:space="preserve">What </w:t>
      </w:r>
      <w:r w:rsidR="00DA0D6A" w:rsidRPr="00573146">
        <w:rPr>
          <w:rFonts w:ascii="INNIO" w:hAnsi="INNIO"/>
          <w:szCs w:val="18"/>
          <w:lang w:val="en-US"/>
        </w:rPr>
        <w:t xml:space="preserve">Personal </w:t>
      </w:r>
      <w:r w:rsidR="006F2341" w:rsidRPr="00573146">
        <w:rPr>
          <w:rFonts w:ascii="INNIO" w:hAnsi="INNIO"/>
          <w:szCs w:val="18"/>
          <w:lang w:val="en-US"/>
        </w:rPr>
        <w:t xml:space="preserve">Information </w:t>
      </w:r>
      <w:r w:rsidR="00DA0D6A" w:rsidRPr="00573146">
        <w:rPr>
          <w:rFonts w:ascii="INNIO" w:hAnsi="INNIO"/>
          <w:szCs w:val="18"/>
          <w:lang w:val="en-US"/>
        </w:rPr>
        <w:t>Do We Process</w:t>
      </w:r>
      <w:r w:rsidRPr="00573146">
        <w:rPr>
          <w:rFonts w:ascii="INNIO" w:hAnsi="INNIO"/>
          <w:szCs w:val="18"/>
          <w:lang w:val="en-US"/>
        </w:rPr>
        <w:t>?</w:t>
      </w:r>
    </w:p>
    <w:p w14:paraId="359F8183" w14:textId="441801D4" w:rsidR="006468A6" w:rsidRPr="00573146" w:rsidRDefault="006468A6" w:rsidP="00573146">
      <w:pPr>
        <w:spacing w:before="240" w:after="240"/>
        <w:jc w:val="both"/>
        <w:rPr>
          <w:rFonts w:ascii="INNIO" w:hAnsi="INNIO"/>
          <w:sz w:val="18"/>
          <w:szCs w:val="18"/>
        </w:rPr>
      </w:pPr>
      <w:r w:rsidRPr="00573146">
        <w:rPr>
          <w:rFonts w:ascii="INNIO" w:hAnsi="INNIO"/>
          <w:sz w:val="18"/>
          <w:szCs w:val="18"/>
        </w:rPr>
        <w:t>Depending on your</w:t>
      </w:r>
      <w:r w:rsidR="007E460D" w:rsidRPr="00573146">
        <w:rPr>
          <w:rFonts w:ascii="INNIO" w:hAnsi="INNIO"/>
          <w:sz w:val="18"/>
          <w:szCs w:val="18"/>
        </w:rPr>
        <w:t xml:space="preserve"> role and</w:t>
      </w:r>
      <w:r w:rsidRPr="00573146">
        <w:rPr>
          <w:rFonts w:ascii="INNIO" w:hAnsi="INNIO"/>
          <w:sz w:val="18"/>
          <w:szCs w:val="18"/>
        </w:rPr>
        <w:t xml:space="preserve"> interactions with us, we may not have collected each of these categories of personal information about you. However, we may collect the following categories of personal information about </w:t>
      </w:r>
      <w:r w:rsidR="00211E68" w:rsidRPr="00573146">
        <w:rPr>
          <w:rFonts w:ascii="INNIO" w:hAnsi="INNIO"/>
          <w:sz w:val="18"/>
          <w:szCs w:val="18"/>
        </w:rPr>
        <w:t>HR Related Individuals</w:t>
      </w:r>
      <w:r w:rsidRPr="00573146">
        <w:rPr>
          <w:rFonts w:ascii="INNIO" w:hAnsi="INNIO"/>
          <w:sz w:val="18"/>
          <w:szCs w:val="18"/>
        </w:rPr>
        <w:t>:</w:t>
      </w:r>
    </w:p>
    <w:p w14:paraId="3EC1C01E" w14:textId="2484E633" w:rsidR="00280412" w:rsidRPr="00573146" w:rsidRDefault="00C36CC9" w:rsidP="00573146">
      <w:pPr>
        <w:pStyle w:val="ListParagraph"/>
        <w:numPr>
          <w:ilvl w:val="0"/>
          <w:numId w:val="23"/>
        </w:numPr>
        <w:spacing w:after="240"/>
        <w:jc w:val="both"/>
        <w:rPr>
          <w:rFonts w:ascii="INNIO" w:hAnsi="INNIO"/>
          <w:szCs w:val="18"/>
        </w:rPr>
      </w:pPr>
      <w:r w:rsidRPr="00573146">
        <w:rPr>
          <w:rFonts w:ascii="INNIO" w:hAnsi="INNIO"/>
          <w:b/>
          <w:bCs/>
          <w:szCs w:val="18"/>
        </w:rPr>
        <w:t>Identifiers and Contact Information</w:t>
      </w:r>
      <w:r w:rsidRPr="00573146">
        <w:rPr>
          <w:rFonts w:ascii="INNIO" w:hAnsi="INNIO"/>
          <w:szCs w:val="18"/>
        </w:rPr>
        <w:t xml:space="preserve">, </w:t>
      </w:r>
      <w:r w:rsidR="00BE7341" w:rsidRPr="00573146">
        <w:rPr>
          <w:rFonts w:ascii="INNIO" w:hAnsi="INNIO"/>
          <w:szCs w:val="18"/>
        </w:rPr>
        <w:t xml:space="preserve">including your </w:t>
      </w:r>
      <w:r w:rsidR="00B53748" w:rsidRPr="00573146">
        <w:rPr>
          <w:rFonts w:ascii="INNIO" w:hAnsi="INNIO"/>
          <w:szCs w:val="18"/>
        </w:rPr>
        <w:t xml:space="preserve">(and your emergency contact‘s and benficiary‘s) </w:t>
      </w:r>
      <w:r w:rsidR="00BE7341" w:rsidRPr="00573146">
        <w:rPr>
          <w:rFonts w:ascii="INNIO" w:hAnsi="INNIO"/>
          <w:szCs w:val="18"/>
        </w:rPr>
        <w:t>name, alias, postal address</w:t>
      </w:r>
      <w:r w:rsidR="00943206" w:rsidRPr="00573146">
        <w:rPr>
          <w:rFonts w:ascii="INNIO" w:hAnsi="INNIO"/>
          <w:szCs w:val="18"/>
        </w:rPr>
        <w:t xml:space="preserve">, </w:t>
      </w:r>
      <w:r w:rsidR="001E600D" w:rsidRPr="00573146">
        <w:rPr>
          <w:rFonts w:ascii="INNIO" w:hAnsi="INNIO"/>
          <w:szCs w:val="18"/>
        </w:rPr>
        <w:t xml:space="preserve">date of birth, </w:t>
      </w:r>
      <w:r w:rsidR="00BE7341" w:rsidRPr="00573146">
        <w:rPr>
          <w:rFonts w:ascii="INNIO" w:hAnsi="INNIO"/>
          <w:szCs w:val="18"/>
        </w:rPr>
        <w:t>telephone number, email address, Social Security number, driver’s license</w:t>
      </w:r>
      <w:r w:rsidR="005A6394" w:rsidRPr="00573146">
        <w:rPr>
          <w:rFonts w:ascii="INNIO" w:hAnsi="INNIO"/>
          <w:szCs w:val="18"/>
        </w:rPr>
        <w:t>, passport number,</w:t>
      </w:r>
      <w:r w:rsidR="00BE7341" w:rsidRPr="00573146">
        <w:rPr>
          <w:rFonts w:ascii="INNIO" w:hAnsi="INNIO"/>
          <w:szCs w:val="18"/>
        </w:rPr>
        <w:t xml:space="preserve"> or other government ID, </w:t>
      </w:r>
      <w:r w:rsidR="00056AF3" w:rsidRPr="00573146">
        <w:rPr>
          <w:rFonts w:ascii="INNIO" w:hAnsi="INNIO"/>
          <w:szCs w:val="18"/>
        </w:rPr>
        <w:t xml:space="preserve">signature, </w:t>
      </w:r>
      <w:r w:rsidR="00BE7341" w:rsidRPr="00573146">
        <w:rPr>
          <w:rFonts w:ascii="INNIO" w:hAnsi="INNIO"/>
          <w:szCs w:val="18"/>
        </w:rPr>
        <w:t>and online identifiers (e.g., IP address</w:t>
      </w:r>
      <w:r w:rsidR="0012144A" w:rsidRPr="00573146">
        <w:rPr>
          <w:rFonts w:ascii="INNIO" w:hAnsi="INNIO"/>
          <w:szCs w:val="18"/>
        </w:rPr>
        <w:t xml:space="preserve"> and username</w:t>
      </w:r>
      <w:r w:rsidR="00BE7341" w:rsidRPr="00573146">
        <w:rPr>
          <w:rFonts w:ascii="INNIO" w:hAnsi="INNIO"/>
          <w:szCs w:val="18"/>
        </w:rPr>
        <w:t>).</w:t>
      </w:r>
    </w:p>
    <w:p w14:paraId="27F4E06D" w14:textId="1A02E73B" w:rsidR="00FF7358" w:rsidRPr="00573146" w:rsidRDefault="00FF7358" w:rsidP="00573146">
      <w:pPr>
        <w:pStyle w:val="ListParagraph"/>
        <w:numPr>
          <w:ilvl w:val="0"/>
          <w:numId w:val="23"/>
        </w:numPr>
        <w:spacing w:after="120"/>
        <w:jc w:val="both"/>
        <w:rPr>
          <w:rFonts w:ascii="INNIO" w:hAnsi="INNIO"/>
          <w:szCs w:val="18"/>
          <w:lang w:val="en-US" w:eastAsia="en-GB" w:bidi="ar-AE"/>
        </w:rPr>
      </w:pPr>
      <w:r w:rsidRPr="00573146">
        <w:rPr>
          <w:rFonts w:ascii="INNIO" w:hAnsi="INNIO"/>
          <w:b/>
          <w:bCs/>
          <w:szCs w:val="18"/>
        </w:rPr>
        <w:t>Categories of Personal Information Described in Cal. Civ. Code § 1798.80(e)</w:t>
      </w:r>
      <w:r w:rsidRPr="00573146">
        <w:rPr>
          <w:rFonts w:ascii="INNIO" w:hAnsi="INNIO"/>
          <w:szCs w:val="18"/>
        </w:rPr>
        <w:t xml:space="preserve">, such as name, signature, </w:t>
      </w:r>
      <w:r w:rsidRPr="00573146">
        <w:rPr>
          <w:rFonts w:ascii="INNIO" w:hAnsi="INNIO"/>
          <w:szCs w:val="18"/>
          <w:lang w:val="en-US" w:eastAsia="en-GB" w:bidi="ar-AE"/>
        </w:rPr>
        <w:t xml:space="preserve">Social Security number, </w:t>
      </w:r>
      <w:r w:rsidRPr="00573146">
        <w:rPr>
          <w:rFonts w:ascii="INNIO" w:hAnsi="INNIO"/>
          <w:szCs w:val="18"/>
        </w:rPr>
        <w:t xml:space="preserve">insurance policy number, physical characteristics or description (including your photograph), address, telephone number, </w:t>
      </w:r>
      <w:r w:rsidRPr="00573146">
        <w:rPr>
          <w:rFonts w:ascii="INNIO" w:hAnsi="INNIO"/>
          <w:szCs w:val="18"/>
          <w:lang w:val="en-US" w:eastAsia="en-GB" w:bidi="ar-AE"/>
        </w:rPr>
        <w:t xml:space="preserve">passport number, driver's license or state identification card number, education information, employment information, employment history, </w:t>
      </w:r>
      <w:r w:rsidRPr="00573146">
        <w:rPr>
          <w:rFonts w:ascii="INNIO" w:hAnsi="INNIO"/>
          <w:szCs w:val="18"/>
        </w:rPr>
        <w:t>and medical information (for example, information you choose to provide in connection with workplace accommodation requests).</w:t>
      </w:r>
    </w:p>
    <w:p w14:paraId="6B38A9EF" w14:textId="09E8291C" w:rsidR="00562004" w:rsidRPr="00573146" w:rsidRDefault="00562004" w:rsidP="00573146">
      <w:pPr>
        <w:pStyle w:val="ListParagraph"/>
        <w:numPr>
          <w:ilvl w:val="0"/>
          <w:numId w:val="23"/>
        </w:numPr>
        <w:spacing w:after="240"/>
        <w:jc w:val="both"/>
        <w:rPr>
          <w:rFonts w:ascii="INNIO" w:hAnsi="INNIO"/>
          <w:szCs w:val="18"/>
        </w:rPr>
      </w:pPr>
      <w:r w:rsidRPr="00573146">
        <w:rPr>
          <w:rFonts w:ascii="INNIO" w:hAnsi="INNIO"/>
          <w:b/>
          <w:bCs/>
          <w:szCs w:val="18"/>
        </w:rPr>
        <w:t>Financial Information</w:t>
      </w:r>
      <w:r w:rsidRPr="00573146">
        <w:rPr>
          <w:rFonts w:ascii="INNIO" w:hAnsi="INNIO"/>
          <w:szCs w:val="18"/>
        </w:rPr>
        <w:t>, including bank account number, credit or debit card number, and federal and state tax information.</w:t>
      </w:r>
    </w:p>
    <w:p w14:paraId="2522050B" w14:textId="152F0DB6" w:rsidR="00805F41" w:rsidRPr="00573146" w:rsidRDefault="009A5632" w:rsidP="00573146">
      <w:pPr>
        <w:pStyle w:val="ListParagraph"/>
        <w:numPr>
          <w:ilvl w:val="0"/>
          <w:numId w:val="23"/>
        </w:numPr>
        <w:spacing w:after="240"/>
        <w:jc w:val="both"/>
        <w:rPr>
          <w:rFonts w:ascii="INNIO" w:hAnsi="INNIO"/>
          <w:szCs w:val="18"/>
        </w:rPr>
      </w:pPr>
      <w:r w:rsidRPr="00573146">
        <w:rPr>
          <w:rFonts w:ascii="INNIO" w:hAnsi="INNIO"/>
          <w:b/>
          <w:bCs/>
          <w:szCs w:val="18"/>
        </w:rPr>
        <w:t>Demographic Information</w:t>
      </w:r>
      <w:r w:rsidRPr="00573146">
        <w:rPr>
          <w:rFonts w:ascii="INNIO" w:hAnsi="INNIO"/>
          <w:szCs w:val="18"/>
        </w:rPr>
        <w:t>, including gender, age</w:t>
      </w:r>
      <w:r w:rsidR="009A1EFD" w:rsidRPr="00573146">
        <w:rPr>
          <w:rFonts w:ascii="INNIO" w:hAnsi="INNIO"/>
          <w:szCs w:val="18"/>
        </w:rPr>
        <w:t xml:space="preserve"> (40+)</w:t>
      </w:r>
      <w:r w:rsidRPr="00573146">
        <w:rPr>
          <w:rFonts w:ascii="INNIO" w:hAnsi="INNIO"/>
          <w:szCs w:val="18"/>
        </w:rPr>
        <w:t xml:space="preserve">, racial or ethnic origin, </w:t>
      </w:r>
      <w:r w:rsidR="009A1EFD" w:rsidRPr="00573146">
        <w:rPr>
          <w:rFonts w:ascii="INNIO" w:hAnsi="INNIO"/>
          <w:szCs w:val="18"/>
        </w:rPr>
        <w:t xml:space="preserve">sexual orientation, </w:t>
      </w:r>
      <w:r w:rsidR="00056AF3" w:rsidRPr="00573146">
        <w:rPr>
          <w:rFonts w:ascii="INNIO" w:hAnsi="INNIO"/>
          <w:szCs w:val="18"/>
        </w:rPr>
        <w:t xml:space="preserve">citizenship, </w:t>
      </w:r>
      <w:r w:rsidR="009A1EFD" w:rsidRPr="00573146">
        <w:rPr>
          <w:rFonts w:ascii="INNIO" w:hAnsi="INNIO"/>
          <w:szCs w:val="18"/>
        </w:rPr>
        <w:t xml:space="preserve">nationality, </w:t>
      </w:r>
      <w:r w:rsidR="00056AF3" w:rsidRPr="00573146">
        <w:rPr>
          <w:rFonts w:ascii="INNIO" w:hAnsi="INNIO"/>
          <w:szCs w:val="18"/>
        </w:rPr>
        <w:t>religion,</w:t>
      </w:r>
      <w:r w:rsidRPr="00573146">
        <w:rPr>
          <w:rFonts w:ascii="INNIO" w:hAnsi="INNIO"/>
          <w:szCs w:val="18"/>
        </w:rPr>
        <w:t xml:space="preserve"> union membership, physical or mental disability, </w:t>
      </w:r>
      <w:r w:rsidR="00056AF3" w:rsidRPr="00573146">
        <w:rPr>
          <w:rFonts w:ascii="INNIO" w:hAnsi="INNIO"/>
          <w:szCs w:val="18"/>
        </w:rPr>
        <w:t xml:space="preserve">marital status, </w:t>
      </w:r>
      <w:r w:rsidR="002B2026" w:rsidRPr="00573146">
        <w:rPr>
          <w:rFonts w:ascii="INNIO" w:hAnsi="INNIO"/>
          <w:szCs w:val="18"/>
        </w:rPr>
        <w:t xml:space="preserve">and </w:t>
      </w:r>
      <w:r w:rsidRPr="00573146">
        <w:rPr>
          <w:rFonts w:ascii="INNIO" w:hAnsi="INNIO"/>
          <w:szCs w:val="18"/>
        </w:rPr>
        <w:t>veteran or military status</w:t>
      </w:r>
      <w:r w:rsidR="00562004" w:rsidRPr="00573146">
        <w:rPr>
          <w:rFonts w:ascii="INNIO" w:hAnsi="INNIO"/>
          <w:szCs w:val="18"/>
        </w:rPr>
        <w:t xml:space="preserve"> (to the extent</w:t>
      </w:r>
      <w:r w:rsidR="00AB0532" w:rsidRPr="00573146">
        <w:rPr>
          <w:rFonts w:ascii="INNIO" w:hAnsi="INNIO"/>
          <w:szCs w:val="18"/>
        </w:rPr>
        <w:t xml:space="preserve"> you provide this information voluntarily or as permitted/required by law)</w:t>
      </w:r>
      <w:r w:rsidRPr="00573146">
        <w:rPr>
          <w:rFonts w:ascii="INNIO" w:hAnsi="INNIO"/>
          <w:szCs w:val="18"/>
        </w:rPr>
        <w:t>.</w:t>
      </w:r>
    </w:p>
    <w:p w14:paraId="31DD7192" w14:textId="235ECB15" w:rsidR="00B53748" w:rsidRPr="00573146" w:rsidRDefault="00B53748" w:rsidP="00573146">
      <w:pPr>
        <w:pStyle w:val="ListParagraph"/>
        <w:numPr>
          <w:ilvl w:val="0"/>
          <w:numId w:val="23"/>
        </w:numPr>
        <w:spacing w:after="240"/>
        <w:jc w:val="both"/>
        <w:rPr>
          <w:rFonts w:ascii="INNIO" w:hAnsi="INNIO"/>
          <w:szCs w:val="18"/>
        </w:rPr>
      </w:pPr>
      <w:r w:rsidRPr="00573146">
        <w:rPr>
          <w:rFonts w:ascii="INNIO" w:hAnsi="INNIO"/>
          <w:b/>
          <w:bCs/>
          <w:szCs w:val="18"/>
        </w:rPr>
        <w:t>Professional or Work-Related Information</w:t>
      </w:r>
      <w:r w:rsidRPr="00573146">
        <w:rPr>
          <w:rFonts w:ascii="INNIO" w:hAnsi="INNIO"/>
          <w:szCs w:val="18"/>
        </w:rPr>
        <w:t xml:space="preserve">, including education records, </w:t>
      </w:r>
      <w:r w:rsidR="00AB3EEB" w:rsidRPr="00573146">
        <w:rPr>
          <w:rFonts w:ascii="INNIO" w:hAnsi="INNIO"/>
          <w:szCs w:val="18"/>
        </w:rPr>
        <w:t xml:space="preserve">qualifications, </w:t>
      </w:r>
      <w:r w:rsidR="007E460D" w:rsidRPr="00573146">
        <w:rPr>
          <w:rFonts w:ascii="INNIO" w:hAnsi="INNIO"/>
          <w:szCs w:val="18"/>
        </w:rPr>
        <w:t xml:space="preserve">assessment results, </w:t>
      </w:r>
      <w:r w:rsidR="00AB3EEB" w:rsidRPr="00573146">
        <w:rPr>
          <w:rFonts w:ascii="INNIO" w:hAnsi="INNIO"/>
          <w:szCs w:val="18"/>
        </w:rPr>
        <w:t xml:space="preserve">reference and background check information, </w:t>
      </w:r>
      <w:r w:rsidRPr="00573146">
        <w:rPr>
          <w:rFonts w:ascii="INNIO" w:hAnsi="INNIO"/>
          <w:szCs w:val="18"/>
        </w:rPr>
        <w:t>work history, information on your resume, CV,</w:t>
      </w:r>
      <w:r w:rsidR="007E460D" w:rsidRPr="00573146">
        <w:rPr>
          <w:rFonts w:ascii="INNIO" w:hAnsi="INNIO"/>
          <w:szCs w:val="18"/>
        </w:rPr>
        <w:t xml:space="preserve"> application,</w:t>
      </w:r>
      <w:r w:rsidRPr="00573146">
        <w:rPr>
          <w:rFonts w:ascii="INNIO" w:hAnsi="INNIO"/>
          <w:szCs w:val="18"/>
        </w:rPr>
        <w:t xml:space="preserve"> or bio, awards, certifications, recognitions, professional licenses, </w:t>
      </w:r>
      <w:r w:rsidR="00056AF3" w:rsidRPr="00573146">
        <w:rPr>
          <w:rFonts w:ascii="INNIO" w:hAnsi="INNIO"/>
          <w:szCs w:val="18"/>
        </w:rPr>
        <w:t xml:space="preserve">compensation, </w:t>
      </w:r>
      <w:r w:rsidRPr="00573146">
        <w:rPr>
          <w:rFonts w:ascii="INNIO" w:hAnsi="INNIO"/>
          <w:szCs w:val="18"/>
        </w:rPr>
        <w:t xml:space="preserve">current or past job history or performance, conduct, </w:t>
      </w:r>
      <w:r w:rsidR="00C1750E">
        <w:rPr>
          <w:rFonts w:ascii="INNIO" w:hAnsi="INNIO"/>
          <w:szCs w:val="18"/>
        </w:rPr>
        <w:t xml:space="preserve">motor vehicle history, </w:t>
      </w:r>
      <w:r w:rsidRPr="00573146">
        <w:rPr>
          <w:rFonts w:ascii="INNIO" w:hAnsi="INNIO"/>
          <w:szCs w:val="18"/>
        </w:rPr>
        <w:t>performance evaluations</w:t>
      </w:r>
      <w:r w:rsidR="00AB3EEB" w:rsidRPr="00573146">
        <w:rPr>
          <w:rFonts w:ascii="INNIO" w:hAnsi="INNIO"/>
          <w:szCs w:val="18"/>
        </w:rPr>
        <w:t>,</w:t>
      </w:r>
      <w:r w:rsidR="00943206" w:rsidRPr="00573146">
        <w:rPr>
          <w:rFonts w:ascii="INNIO" w:hAnsi="INNIO"/>
          <w:szCs w:val="18"/>
        </w:rPr>
        <w:t xml:space="preserve"> and time and attendance records.</w:t>
      </w:r>
    </w:p>
    <w:p w14:paraId="0564F25E" w14:textId="0D1BF18A" w:rsidR="001909B9" w:rsidRPr="00573146" w:rsidRDefault="001909B9" w:rsidP="00573146">
      <w:pPr>
        <w:pStyle w:val="ListParagraph"/>
        <w:numPr>
          <w:ilvl w:val="0"/>
          <w:numId w:val="23"/>
        </w:numPr>
        <w:spacing w:after="240"/>
        <w:jc w:val="both"/>
        <w:rPr>
          <w:rFonts w:ascii="INNIO" w:hAnsi="INNIO"/>
          <w:szCs w:val="18"/>
        </w:rPr>
      </w:pPr>
      <w:r w:rsidRPr="00573146">
        <w:rPr>
          <w:rFonts w:ascii="INNIO" w:hAnsi="INNIO"/>
          <w:b/>
          <w:bCs/>
          <w:szCs w:val="18"/>
        </w:rPr>
        <w:t xml:space="preserve">Medical </w:t>
      </w:r>
      <w:r w:rsidR="00B53748" w:rsidRPr="00573146">
        <w:rPr>
          <w:rFonts w:ascii="INNIO" w:hAnsi="INNIO"/>
          <w:b/>
          <w:bCs/>
          <w:szCs w:val="18"/>
        </w:rPr>
        <w:t>I</w:t>
      </w:r>
      <w:r w:rsidRPr="00573146">
        <w:rPr>
          <w:rFonts w:ascii="INNIO" w:hAnsi="INNIO"/>
          <w:b/>
          <w:bCs/>
          <w:szCs w:val="18"/>
        </w:rPr>
        <w:t>nformation</w:t>
      </w:r>
      <w:r w:rsidRPr="00573146">
        <w:rPr>
          <w:rFonts w:ascii="INNIO" w:hAnsi="INNIO"/>
          <w:szCs w:val="18"/>
        </w:rPr>
        <w:t>, includin</w:t>
      </w:r>
      <w:r w:rsidR="00134F2E" w:rsidRPr="00573146">
        <w:rPr>
          <w:rFonts w:ascii="INNIO" w:hAnsi="INNIO"/>
          <w:szCs w:val="18"/>
        </w:rPr>
        <w:t xml:space="preserve">g </w:t>
      </w:r>
      <w:r w:rsidR="00056AF3" w:rsidRPr="00573146">
        <w:rPr>
          <w:rFonts w:ascii="INNIO" w:hAnsi="INNIO"/>
          <w:szCs w:val="18"/>
        </w:rPr>
        <w:t xml:space="preserve">medical condition, </w:t>
      </w:r>
      <w:r w:rsidR="00134F2E" w:rsidRPr="00573146">
        <w:rPr>
          <w:rFonts w:ascii="INNIO" w:hAnsi="INNIO"/>
          <w:szCs w:val="18"/>
        </w:rPr>
        <w:t xml:space="preserve">health insurance information, </w:t>
      </w:r>
      <w:r w:rsidR="00AB3EEB" w:rsidRPr="00573146">
        <w:rPr>
          <w:rFonts w:ascii="INNIO" w:hAnsi="INNIO"/>
          <w:szCs w:val="18"/>
        </w:rPr>
        <w:t>drug and alcohol test results,</w:t>
      </w:r>
      <w:r w:rsidR="007E460D" w:rsidRPr="00573146">
        <w:rPr>
          <w:rFonts w:ascii="INNIO" w:hAnsi="INNIO"/>
          <w:szCs w:val="18"/>
        </w:rPr>
        <w:t xml:space="preserve"> </w:t>
      </w:r>
      <w:r w:rsidR="00134F2E" w:rsidRPr="00573146">
        <w:rPr>
          <w:rFonts w:ascii="INNIO" w:hAnsi="INNIO"/>
          <w:szCs w:val="18"/>
        </w:rPr>
        <w:t>wor</w:t>
      </w:r>
      <w:r w:rsidR="007E460D" w:rsidRPr="00573146">
        <w:rPr>
          <w:rFonts w:ascii="INNIO" w:hAnsi="INNIO"/>
          <w:szCs w:val="18"/>
        </w:rPr>
        <w:t>k</w:t>
      </w:r>
      <w:r w:rsidR="00134F2E" w:rsidRPr="00573146">
        <w:rPr>
          <w:rFonts w:ascii="INNIO" w:hAnsi="INNIO"/>
          <w:szCs w:val="18"/>
        </w:rPr>
        <w:t>place accident and illness information</w:t>
      </w:r>
      <w:r w:rsidR="007E460D" w:rsidRPr="00573146">
        <w:rPr>
          <w:rFonts w:ascii="INNIO" w:hAnsi="INNIO"/>
          <w:szCs w:val="18"/>
        </w:rPr>
        <w:t>, or medical information you choose to provide in connection with accomodation requests</w:t>
      </w:r>
      <w:r w:rsidR="00134F2E" w:rsidRPr="00573146">
        <w:rPr>
          <w:rFonts w:ascii="INNIO" w:hAnsi="INNIO"/>
          <w:szCs w:val="18"/>
        </w:rPr>
        <w:t>.</w:t>
      </w:r>
    </w:p>
    <w:p w14:paraId="17C5F8F9" w14:textId="040EAE48" w:rsidR="00943206" w:rsidRPr="00573146" w:rsidRDefault="00943206" w:rsidP="00573146">
      <w:pPr>
        <w:pStyle w:val="ListParagraph"/>
        <w:numPr>
          <w:ilvl w:val="0"/>
          <w:numId w:val="23"/>
        </w:numPr>
        <w:spacing w:after="240"/>
        <w:jc w:val="both"/>
        <w:rPr>
          <w:rFonts w:ascii="INNIO" w:hAnsi="INNIO"/>
          <w:szCs w:val="18"/>
        </w:rPr>
      </w:pPr>
      <w:r w:rsidRPr="00573146">
        <w:rPr>
          <w:rFonts w:ascii="INNIO" w:hAnsi="INNIO"/>
          <w:b/>
          <w:bCs/>
          <w:szCs w:val="18"/>
        </w:rPr>
        <w:t xml:space="preserve">Internet or Other </w:t>
      </w:r>
      <w:r w:rsidR="00D9530A" w:rsidRPr="00573146">
        <w:rPr>
          <w:rFonts w:ascii="INNIO" w:hAnsi="INNIO"/>
          <w:b/>
          <w:bCs/>
          <w:szCs w:val="18"/>
        </w:rPr>
        <w:t>E</w:t>
      </w:r>
      <w:r w:rsidRPr="00573146">
        <w:rPr>
          <w:rFonts w:ascii="INNIO" w:hAnsi="INNIO"/>
          <w:b/>
          <w:bCs/>
          <w:szCs w:val="18"/>
        </w:rPr>
        <w:t>lectronic Network Activity Information</w:t>
      </w:r>
      <w:r w:rsidRPr="00573146">
        <w:rPr>
          <w:rFonts w:ascii="INNIO" w:hAnsi="INNIO"/>
          <w:szCs w:val="18"/>
        </w:rPr>
        <w:t xml:space="preserve">, including </w:t>
      </w:r>
      <w:r w:rsidR="00056AF3" w:rsidRPr="00573146">
        <w:rPr>
          <w:rFonts w:ascii="INNIO" w:hAnsi="INNIO"/>
          <w:szCs w:val="18"/>
        </w:rPr>
        <w:t xml:space="preserve">login credentials for our systems, </w:t>
      </w:r>
      <w:r w:rsidRPr="00573146">
        <w:rPr>
          <w:rFonts w:ascii="INNIO" w:hAnsi="INNIO"/>
          <w:szCs w:val="18"/>
        </w:rPr>
        <w:t xml:space="preserve">browsing history, application usage, security and access logs, </w:t>
      </w:r>
      <w:r w:rsidR="007E460D" w:rsidRPr="00573146">
        <w:rPr>
          <w:rFonts w:ascii="INNIO" w:hAnsi="INNIO"/>
          <w:szCs w:val="18"/>
        </w:rPr>
        <w:t xml:space="preserve">information from our careers site and applicant tracking systems, </w:t>
      </w:r>
      <w:r w:rsidR="00056AF3" w:rsidRPr="00573146">
        <w:rPr>
          <w:rFonts w:ascii="INNIO" w:hAnsi="INNIO"/>
          <w:szCs w:val="18"/>
        </w:rPr>
        <w:t xml:space="preserve">device and </w:t>
      </w:r>
      <w:r w:rsidRPr="00573146">
        <w:rPr>
          <w:rFonts w:ascii="INNIO" w:hAnsi="INNIO"/>
          <w:szCs w:val="18"/>
        </w:rPr>
        <w:t xml:space="preserve">connectivity data, </w:t>
      </w:r>
      <w:r w:rsidR="0012144A" w:rsidRPr="00573146">
        <w:rPr>
          <w:rFonts w:ascii="INNIO" w:hAnsi="INNIO"/>
          <w:szCs w:val="18"/>
        </w:rPr>
        <w:t xml:space="preserve">and </w:t>
      </w:r>
      <w:r w:rsidRPr="00573146">
        <w:rPr>
          <w:rFonts w:ascii="INNIO" w:hAnsi="INNIO"/>
          <w:szCs w:val="18"/>
        </w:rPr>
        <w:t>information you store on our electronic communications equipment and systems.</w:t>
      </w:r>
    </w:p>
    <w:p w14:paraId="14D8FE33" w14:textId="51F0B408" w:rsidR="00C92C19" w:rsidRDefault="00C92C19" w:rsidP="00573146">
      <w:pPr>
        <w:pStyle w:val="ListParagraph"/>
        <w:numPr>
          <w:ilvl w:val="0"/>
          <w:numId w:val="23"/>
        </w:numPr>
        <w:spacing w:after="240"/>
        <w:jc w:val="both"/>
        <w:rPr>
          <w:rFonts w:ascii="INNIO" w:hAnsi="INNIO"/>
          <w:szCs w:val="18"/>
        </w:rPr>
      </w:pPr>
      <w:r w:rsidRPr="00573146">
        <w:rPr>
          <w:rFonts w:ascii="INNIO" w:hAnsi="INNIO"/>
          <w:b/>
          <w:bCs/>
          <w:szCs w:val="18"/>
        </w:rPr>
        <w:t>Geolocation Data</w:t>
      </w:r>
      <w:r w:rsidR="008A7BD7" w:rsidRPr="00573146">
        <w:rPr>
          <w:rFonts w:ascii="INNIO" w:hAnsi="INNIO"/>
          <w:b/>
          <w:bCs/>
          <w:szCs w:val="18"/>
        </w:rPr>
        <w:t>,</w:t>
      </w:r>
      <w:r w:rsidR="008A7BD7" w:rsidRPr="00573146">
        <w:rPr>
          <w:rFonts w:ascii="INNIO" w:hAnsi="INNIO"/>
          <w:szCs w:val="18"/>
        </w:rPr>
        <w:t xml:space="preserve"> such as the time and approximate location associated with accessing </w:t>
      </w:r>
      <w:r w:rsidR="00D3592E" w:rsidRPr="00573146">
        <w:rPr>
          <w:rFonts w:ascii="INNIO" w:hAnsi="INNIO"/>
          <w:szCs w:val="18"/>
        </w:rPr>
        <w:t>company equipment,</w:t>
      </w:r>
      <w:r w:rsidR="008A7BD7" w:rsidRPr="00573146">
        <w:rPr>
          <w:rFonts w:ascii="INNIO" w:hAnsi="INNIO"/>
          <w:szCs w:val="18"/>
        </w:rPr>
        <w:t xml:space="preserve"> systems</w:t>
      </w:r>
      <w:r w:rsidR="00D3592E" w:rsidRPr="00573146">
        <w:rPr>
          <w:rFonts w:ascii="INNIO" w:hAnsi="INNIO"/>
          <w:szCs w:val="18"/>
        </w:rPr>
        <w:t>,</w:t>
      </w:r>
      <w:r w:rsidR="008A7BD7" w:rsidRPr="00573146">
        <w:rPr>
          <w:rFonts w:ascii="INNIO" w:hAnsi="INNIO"/>
          <w:szCs w:val="18"/>
        </w:rPr>
        <w:t xml:space="preserve"> or </w:t>
      </w:r>
      <w:r w:rsidR="003637CD" w:rsidRPr="00573146">
        <w:rPr>
          <w:rFonts w:ascii="INNIO" w:hAnsi="INNIO"/>
          <w:szCs w:val="18"/>
        </w:rPr>
        <w:t>while at our locations</w:t>
      </w:r>
      <w:r w:rsidR="008A7BD7" w:rsidRPr="00573146">
        <w:rPr>
          <w:rFonts w:ascii="INNIO" w:hAnsi="INNIO"/>
          <w:szCs w:val="18"/>
        </w:rPr>
        <w:t>.</w:t>
      </w:r>
    </w:p>
    <w:p w14:paraId="4A772CC7" w14:textId="5AEDEF12" w:rsidR="00110AC2" w:rsidRPr="00110AC2" w:rsidRDefault="00110AC2" w:rsidP="00110AC2">
      <w:pPr>
        <w:pStyle w:val="ListParagraph"/>
        <w:numPr>
          <w:ilvl w:val="0"/>
          <w:numId w:val="23"/>
        </w:numPr>
        <w:rPr>
          <w:rFonts w:ascii="INNIO" w:hAnsi="INNIO"/>
          <w:szCs w:val="18"/>
        </w:rPr>
      </w:pPr>
      <w:r w:rsidRPr="007C5769">
        <w:rPr>
          <w:rFonts w:ascii="INNIO" w:hAnsi="INNIO"/>
          <w:b/>
          <w:bCs/>
          <w:szCs w:val="18"/>
        </w:rPr>
        <w:t>Biometric data</w:t>
      </w:r>
      <w:r w:rsidRPr="00110AC2">
        <w:rPr>
          <w:rFonts w:ascii="INNIO" w:hAnsi="INNIO"/>
          <w:szCs w:val="18"/>
        </w:rPr>
        <w:t xml:space="preserve">, such as a voiceprint, faceprint, or other </w:t>
      </w:r>
      <w:r w:rsidR="005507EA">
        <w:rPr>
          <w:rFonts w:ascii="INNIO" w:hAnsi="INNIO"/>
          <w:szCs w:val="18"/>
        </w:rPr>
        <w:t xml:space="preserve">data that could be considered </w:t>
      </w:r>
      <w:r w:rsidRPr="00110AC2">
        <w:rPr>
          <w:rFonts w:ascii="INNIO" w:hAnsi="INNIO"/>
          <w:szCs w:val="18"/>
        </w:rPr>
        <w:t xml:space="preserve">biometric information </w:t>
      </w:r>
      <w:r w:rsidR="005507EA">
        <w:rPr>
          <w:rFonts w:ascii="INNIO" w:hAnsi="INNIO"/>
          <w:szCs w:val="18"/>
        </w:rPr>
        <w:t>or</w:t>
      </w:r>
      <w:r w:rsidRPr="00110AC2">
        <w:rPr>
          <w:rFonts w:ascii="INNIO" w:hAnsi="INNIO"/>
          <w:szCs w:val="18"/>
        </w:rPr>
        <w:t xml:space="preserve"> </w:t>
      </w:r>
      <w:r w:rsidR="005507EA">
        <w:rPr>
          <w:rFonts w:ascii="INNIO" w:hAnsi="INNIO"/>
          <w:szCs w:val="18"/>
        </w:rPr>
        <w:t xml:space="preserve">biometric </w:t>
      </w:r>
      <w:r w:rsidRPr="00110AC2">
        <w:rPr>
          <w:rFonts w:ascii="INNIO" w:hAnsi="INNIO"/>
          <w:szCs w:val="18"/>
        </w:rPr>
        <w:t>identifiers</w:t>
      </w:r>
      <w:r w:rsidR="005507EA">
        <w:rPr>
          <w:rFonts w:ascii="INNIO" w:hAnsi="INNIO"/>
          <w:szCs w:val="18"/>
        </w:rPr>
        <w:t xml:space="preserve"> under applicable law</w:t>
      </w:r>
      <w:r w:rsidRPr="00110AC2">
        <w:rPr>
          <w:rFonts w:ascii="INNIO" w:hAnsi="INNIO"/>
          <w:szCs w:val="18"/>
        </w:rPr>
        <w:t xml:space="preserve"> when you </w:t>
      </w:r>
      <w:r w:rsidR="007C5769">
        <w:rPr>
          <w:rFonts w:ascii="INNIO" w:hAnsi="INNIO"/>
          <w:szCs w:val="18"/>
        </w:rPr>
        <w:t xml:space="preserve">apply for a position or use certain apps that require the use of </w:t>
      </w:r>
      <w:r w:rsidR="008F50E2">
        <w:rPr>
          <w:rFonts w:ascii="INNIO" w:hAnsi="INNIO"/>
          <w:szCs w:val="18"/>
        </w:rPr>
        <w:t>biometrics</w:t>
      </w:r>
      <w:r w:rsidRPr="00110AC2">
        <w:rPr>
          <w:rFonts w:ascii="INNIO" w:hAnsi="INNIO"/>
          <w:szCs w:val="18"/>
        </w:rPr>
        <w:t>. For more information on the processing of biometric data, please refer to our Biometric Information Privacy Policy.</w:t>
      </w:r>
    </w:p>
    <w:p w14:paraId="0E930214" w14:textId="3CB9C462" w:rsidR="00DC1ABA" w:rsidRPr="00573146" w:rsidRDefault="00323103" w:rsidP="00573146">
      <w:pPr>
        <w:pStyle w:val="ListParagraph"/>
        <w:numPr>
          <w:ilvl w:val="0"/>
          <w:numId w:val="23"/>
        </w:numPr>
        <w:spacing w:after="240"/>
        <w:jc w:val="both"/>
        <w:rPr>
          <w:rFonts w:ascii="INNIO" w:hAnsi="INNIO"/>
          <w:szCs w:val="18"/>
        </w:rPr>
      </w:pPr>
      <w:r w:rsidRPr="00573146">
        <w:rPr>
          <w:rFonts w:ascii="INNIO" w:hAnsi="INNIO"/>
          <w:b/>
          <w:bCs/>
          <w:szCs w:val="18"/>
        </w:rPr>
        <w:t>Sensory or Surveillance Information</w:t>
      </w:r>
      <w:r w:rsidR="00943206" w:rsidRPr="00573146">
        <w:rPr>
          <w:rFonts w:ascii="INNIO" w:hAnsi="INNIO"/>
          <w:szCs w:val="18"/>
        </w:rPr>
        <w:t xml:space="preserve">, </w:t>
      </w:r>
      <w:r w:rsidR="00DC1ABA" w:rsidRPr="00573146">
        <w:rPr>
          <w:rFonts w:ascii="INNIO" w:hAnsi="INNIO"/>
          <w:szCs w:val="18"/>
        </w:rPr>
        <w:t xml:space="preserve">such as video footage from security cameras when </w:t>
      </w:r>
      <w:r w:rsidR="00F63286" w:rsidRPr="00573146">
        <w:rPr>
          <w:rFonts w:ascii="INNIO" w:hAnsi="INNIO"/>
          <w:szCs w:val="18"/>
        </w:rPr>
        <w:t>at our locations</w:t>
      </w:r>
      <w:r w:rsidR="00DC1ABA" w:rsidRPr="00573146">
        <w:rPr>
          <w:rFonts w:ascii="INNIO" w:hAnsi="INNIO"/>
          <w:szCs w:val="18"/>
        </w:rPr>
        <w:t xml:space="preserve"> and offices,  screen captures, recordings, or transcripts, </w:t>
      </w:r>
      <w:r w:rsidR="007E460D" w:rsidRPr="00573146">
        <w:rPr>
          <w:rFonts w:ascii="INNIO" w:hAnsi="INNIO"/>
          <w:szCs w:val="18"/>
        </w:rPr>
        <w:t>including from interviews</w:t>
      </w:r>
      <w:r w:rsidR="00AC0AA9">
        <w:rPr>
          <w:rFonts w:ascii="INNIO" w:hAnsi="INNIO"/>
          <w:szCs w:val="18"/>
        </w:rPr>
        <w:t>; recording</w:t>
      </w:r>
      <w:r w:rsidR="009765D1">
        <w:rPr>
          <w:rFonts w:ascii="INNIO" w:hAnsi="INNIO"/>
          <w:szCs w:val="18"/>
        </w:rPr>
        <w:t xml:space="preserve"> (including audio recording)</w:t>
      </w:r>
      <w:r w:rsidR="00AC0AA9">
        <w:rPr>
          <w:rFonts w:ascii="INNIO" w:hAnsi="INNIO"/>
          <w:szCs w:val="18"/>
        </w:rPr>
        <w:t xml:space="preserve"> that is present in certain of our fleet vehicles;</w:t>
      </w:r>
      <w:r w:rsidR="007E460D" w:rsidRPr="00573146">
        <w:rPr>
          <w:rFonts w:ascii="INNIO" w:hAnsi="INNIO"/>
          <w:szCs w:val="18"/>
        </w:rPr>
        <w:t xml:space="preserve"> </w:t>
      </w:r>
      <w:r w:rsidR="00DC1ABA" w:rsidRPr="00573146">
        <w:rPr>
          <w:rFonts w:ascii="INNIO" w:hAnsi="INNIO"/>
          <w:szCs w:val="18"/>
        </w:rPr>
        <w:t>or health and safety screening information (e.g., temperature checks, if applicable).</w:t>
      </w:r>
      <w:r w:rsidR="00610FBC">
        <w:rPr>
          <w:rFonts w:ascii="INNIO" w:hAnsi="INNIO"/>
          <w:szCs w:val="18"/>
        </w:rPr>
        <w:t xml:space="preserve"> </w:t>
      </w:r>
    </w:p>
    <w:p w14:paraId="66314E02" w14:textId="72C1C442" w:rsidR="00943206" w:rsidRPr="00573146" w:rsidRDefault="00943206" w:rsidP="00573146">
      <w:pPr>
        <w:pStyle w:val="ListParagraph"/>
        <w:numPr>
          <w:ilvl w:val="0"/>
          <w:numId w:val="23"/>
        </w:numPr>
        <w:spacing w:after="240"/>
        <w:jc w:val="both"/>
        <w:rPr>
          <w:rFonts w:ascii="INNIO" w:hAnsi="INNIO"/>
          <w:szCs w:val="18"/>
        </w:rPr>
      </w:pPr>
      <w:r w:rsidRPr="00573146">
        <w:rPr>
          <w:rFonts w:ascii="INNIO" w:hAnsi="INNIO"/>
          <w:b/>
          <w:bCs/>
          <w:szCs w:val="18"/>
        </w:rPr>
        <w:t>Inferences Drawn From the Personal Information Collected</w:t>
      </w:r>
      <w:r w:rsidR="00035FBD" w:rsidRPr="00573146">
        <w:rPr>
          <w:rFonts w:ascii="INNIO" w:hAnsi="INNIO"/>
          <w:b/>
          <w:bCs/>
          <w:szCs w:val="18"/>
        </w:rPr>
        <w:t xml:space="preserve">, </w:t>
      </w:r>
      <w:r w:rsidR="00035FBD" w:rsidRPr="00573146">
        <w:rPr>
          <w:rFonts w:ascii="INNIO" w:hAnsi="INNIO"/>
          <w:szCs w:val="18"/>
        </w:rPr>
        <w:t>including profiles reflecting a person’s preferences, characteristics, psychological trends, predispositions, behavior, attitudes, intelligence, abilities, and aptitudes.</w:t>
      </w:r>
    </w:p>
    <w:p w14:paraId="2E617A47" w14:textId="05F4037C" w:rsidR="00943206" w:rsidRPr="00573146" w:rsidRDefault="00943206" w:rsidP="00573146">
      <w:pPr>
        <w:pStyle w:val="ListParagraph"/>
        <w:numPr>
          <w:ilvl w:val="0"/>
          <w:numId w:val="23"/>
        </w:numPr>
        <w:spacing w:after="240"/>
        <w:jc w:val="both"/>
        <w:rPr>
          <w:rFonts w:ascii="INNIO" w:hAnsi="INNIO"/>
          <w:szCs w:val="18"/>
        </w:rPr>
      </w:pPr>
      <w:r w:rsidRPr="00573146">
        <w:rPr>
          <w:rFonts w:ascii="INNIO" w:hAnsi="INNIO"/>
          <w:b/>
          <w:bCs/>
          <w:szCs w:val="18"/>
        </w:rPr>
        <w:lastRenderedPageBreak/>
        <w:t>Any Other Information You Choose to Provide to Us</w:t>
      </w:r>
      <w:r w:rsidR="00035FBD" w:rsidRPr="00573146">
        <w:rPr>
          <w:rFonts w:ascii="INNIO" w:hAnsi="INNIO"/>
          <w:szCs w:val="18"/>
        </w:rPr>
        <w:t>, including</w:t>
      </w:r>
      <w:r w:rsidR="00035FBD" w:rsidRPr="00573146">
        <w:rPr>
          <w:rFonts w:ascii="INNIO" w:hAnsi="INNIO"/>
          <w:b/>
          <w:bCs/>
          <w:szCs w:val="18"/>
        </w:rPr>
        <w:t xml:space="preserve"> </w:t>
      </w:r>
      <w:r w:rsidR="00663771" w:rsidRPr="00573146">
        <w:rPr>
          <w:rFonts w:ascii="INNIO" w:hAnsi="INNIO"/>
          <w:szCs w:val="18"/>
        </w:rPr>
        <w:t>information relating to career planning, and your hobbies and interests.</w:t>
      </w:r>
    </w:p>
    <w:p w14:paraId="238FF0D0" w14:textId="122EFE03" w:rsidR="00FF7358" w:rsidRPr="00573146" w:rsidRDefault="00FF7358" w:rsidP="00573146">
      <w:pPr>
        <w:spacing w:before="240"/>
        <w:jc w:val="both"/>
        <w:rPr>
          <w:rFonts w:ascii="INNIO" w:hAnsi="INNIO"/>
          <w:sz w:val="18"/>
          <w:szCs w:val="18"/>
        </w:rPr>
      </w:pPr>
      <w:r w:rsidRPr="00573146">
        <w:rPr>
          <w:rFonts w:ascii="INNIO" w:hAnsi="INNIO"/>
          <w:sz w:val="18"/>
          <w:szCs w:val="18"/>
        </w:rPr>
        <w:t>We do not collect or process “sensitive personal information” (as defined under the CCPA) for the purpose of inferring characteristics about you.</w:t>
      </w:r>
    </w:p>
    <w:p w14:paraId="290B8FE5" w14:textId="794FC0EE" w:rsidR="00DA05B2" w:rsidRPr="00573146" w:rsidRDefault="005E0019" w:rsidP="00573146">
      <w:pPr>
        <w:spacing w:before="240" w:after="240"/>
        <w:jc w:val="both"/>
        <w:rPr>
          <w:rFonts w:ascii="INNIO" w:hAnsi="INNIO"/>
          <w:sz w:val="18"/>
          <w:szCs w:val="18"/>
        </w:rPr>
      </w:pPr>
      <w:r w:rsidRPr="00573146">
        <w:rPr>
          <w:rFonts w:ascii="INNIO" w:hAnsi="INNIO"/>
          <w:sz w:val="18"/>
          <w:szCs w:val="18"/>
        </w:rPr>
        <w:t xml:space="preserve">By providing us with personal information, you agree that you are authorized to provide us with such information. </w:t>
      </w:r>
      <w:r w:rsidRPr="00573146">
        <w:rPr>
          <w:rFonts w:ascii="INNIO" w:hAnsi="INNIO"/>
          <w:b/>
          <w:bCs/>
          <w:sz w:val="18"/>
          <w:szCs w:val="18"/>
        </w:rPr>
        <w:t>Where the information you are providing pertains to someone else (such as an emergency contact</w:t>
      </w:r>
      <w:r w:rsidR="00211E68" w:rsidRPr="00573146">
        <w:rPr>
          <w:rFonts w:ascii="INNIO" w:hAnsi="INNIO"/>
          <w:b/>
          <w:bCs/>
          <w:sz w:val="18"/>
          <w:szCs w:val="18"/>
        </w:rPr>
        <w:t>,</w:t>
      </w:r>
      <w:r w:rsidRPr="00573146">
        <w:rPr>
          <w:rFonts w:ascii="INNIO" w:hAnsi="INNIO"/>
          <w:b/>
          <w:bCs/>
          <w:sz w:val="18"/>
          <w:szCs w:val="18"/>
        </w:rPr>
        <w:t xml:space="preserve"> beneficiary</w:t>
      </w:r>
      <w:r w:rsidR="00211E68" w:rsidRPr="00573146">
        <w:rPr>
          <w:rFonts w:ascii="INNIO" w:hAnsi="INNIO"/>
          <w:b/>
          <w:bCs/>
          <w:sz w:val="18"/>
          <w:szCs w:val="18"/>
        </w:rPr>
        <w:t>, or job reference</w:t>
      </w:r>
      <w:r w:rsidRPr="00573146">
        <w:rPr>
          <w:rFonts w:ascii="INNIO" w:hAnsi="INNIO"/>
          <w:b/>
          <w:bCs/>
          <w:sz w:val="18"/>
          <w:szCs w:val="18"/>
        </w:rPr>
        <w:t xml:space="preserve">), you acknowledge that you are required to inform them of the contents of this Privacy </w:t>
      </w:r>
      <w:r w:rsidR="004B29DB" w:rsidRPr="00573146">
        <w:rPr>
          <w:rFonts w:ascii="INNIO" w:hAnsi="INNIO" w:cs="Poppins Light"/>
          <w:b/>
          <w:bCs/>
          <w:sz w:val="18"/>
          <w:szCs w:val="18"/>
          <w:lang w:val="en-US"/>
        </w:rPr>
        <w:t>Notice</w:t>
      </w:r>
      <w:r w:rsidRPr="00573146">
        <w:rPr>
          <w:rFonts w:ascii="INNIO" w:hAnsi="INNIO"/>
          <w:sz w:val="18"/>
          <w:szCs w:val="18"/>
        </w:rPr>
        <w:t>.</w:t>
      </w:r>
      <w:r w:rsidR="007E460D" w:rsidRPr="00573146">
        <w:rPr>
          <w:rFonts w:ascii="INNIO" w:hAnsi="INNIO"/>
          <w:sz w:val="18"/>
          <w:szCs w:val="18"/>
        </w:rPr>
        <w:t xml:space="preserve"> We do not collect or process</w:t>
      </w:r>
      <w:r w:rsidR="0091617C">
        <w:rPr>
          <w:rFonts w:ascii="INNIO" w:hAnsi="INNIO"/>
          <w:sz w:val="18"/>
          <w:szCs w:val="18"/>
        </w:rPr>
        <w:t xml:space="preserve"> </w:t>
      </w:r>
      <w:r w:rsidR="0091617C" w:rsidRPr="0091617C">
        <w:rPr>
          <w:rFonts w:ascii="INNIO" w:hAnsi="INNIO"/>
          <w:sz w:val="18"/>
          <w:szCs w:val="18"/>
          <w:vertAlign w:val="superscript"/>
        </w:rPr>
        <w:t>„</w:t>
      </w:r>
      <w:r w:rsidR="0091617C">
        <w:rPr>
          <w:rFonts w:ascii="INNIO" w:hAnsi="INNIO"/>
          <w:sz w:val="18"/>
          <w:szCs w:val="18"/>
        </w:rPr>
        <w:t>s</w:t>
      </w:r>
      <w:r w:rsidR="007E460D" w:rsidRPr="00573146">
        <w:rPr>
          <w:rFonts w:ascii="INNIO" w:hAnsi="INNIO"/>
          <w:sz w:val="18"/>
          <w:szCs w:val="18"/>
        </w:rPr>
        <w:t>ensitive personal information“ for the purpose of inferring characteristics about you.</w:t>
      </w:r>
    </w:p>
    <w:p w14:paraId="1B91B346" w14:textId="2F05ED3B" w:rsidR="009D1088" w:rsidRPr="00573146" w:rsidRDefault="004E5A0B" w:rsidP="00573146">
      <w:pPr>
        <w:pStyle w:val="Heading2"/>
        <w:jc w:val="both"/>
        <w:rPr>
          <w:rFonts w:ascii="INNIO" w:eastAsia="Times New Roman" w:hAnsi="INNIO"/>
          <w:szCs w:val="18"/>
          <w:lang w:val="en-US"/>
        </w:rPr>
      </w:pPr>
      <w:bookmarkStart w:id="0" w:name="_Hlk209968479"/>
      <w:r w:rsidRPr="00573146">
        <w:rPr>
          <w:rFonts w:ascii="INNIO" w:eastAsia="Times New Roman" w:hAnsi="INNIO"/>
          <w:szCs w:val="18"/>
          <w:lang w:val="en-US"/>
        </w:rPr>
        <w:t>How Do We Collect Your</w:t>
      </w:r>
      <w:r w:rsidR="009D1088" w:rsidRPr="00573146">
        <w:rPr>
          <w:rFonts w:ascii="INNIO" w:eastAsia="Times New Roman" w:hAnsi="INNIO"/>
          <w:szCs w:val="18"/>
          <w:lang w:val="en-US"/>
        </w:rPr>
        <w:t xml:space="preserve"> Personal Information</w:t>
      </w:r>
      <w:r w:rsidRPr="00573146">
        <w:rPr>
          <w:rFonts w:ascii="INNIO" w:eastAsia="Times New Roman" w:hAnsi="INNIO"/>
          <w:szCs w:val="18"/>
          <w:lang w:val="en-US"/>
        </w:rPr>
        <w:t>?</w:t>
      </w:r>
    </w:p>
    <w:p w14:paraId="1F74673E" w14:textId="4792C3A3" w:rsidR="0067628E" w:rsidRPr="00573146" w:rsidRDefault="0067628E" w:rsidP="00573146">
      <w:pPr>
        <w:jc w:val="both"/>
        <w:rPr>
          <w:rFonts w:ascii="INNIO" w:hAnsi="INNIO"/>
          <w:sz w:val="18"/>
          <w:szCs w:val="18"/>
          <w:lang w:val="en-US"/>
        </w:rPr>
      </w:pPr>
      <w:r w:rsidRPr="00573146">
        <w:rPr>
          <w:rFonts w:ascii="INNIO" w:hAnsi="INNIO"/>
          <w:sz w:val="18"/>
          <w:szCs w:val="18"/>
          <w:lang w:val="en-US"/>
        </w:rPr>
        <w:t>During the 12-month period prior to the effective date of this Privacy Notice, we may have collected or received personal information:</w:t>
      </w:r>
    </w:p>
    <w:p w14:paraId="144D5E8D" w14:textId="54843E47" w:rsidR="004C56C9" w:rsidRPr="00573146" w:rsidRDefault="004C56C9" w:rsidP="00573146">
      <w:pPr>
        <w:pStyle w:val="ListParagraph"/>
        <w:numPr>
          <w:ilvl w:val="0"/>
          <w:numId w:val="24"/>
        </w:numPr>
        <w:jc w:val="both"/>
        <w:rPr>
          <w:rFonts w:ascii="INNIO" w:hAnsi="INNIO"/>
          <w:szCs w:val="18"/>
          <w:lang w:val="en-US"/>
        </w:rPr>
      </w:pPr>
      <w:r w:rsidRPr="00573146">
        <w:rPr>
          <w:rFonts w:ascii="INNIO" w:hAnsi="INNIO"/>
          <w:b/>
          <w:bCs/>
          <w:szCs w:val="18"/>
          <w:lang w:val="en-US"/>
        </w:rPr>
        <w:t>Directly from you</w:t>
      </w:r>
      <w:r w:rsidRPr="00573146">
        <w:rPr>
          <w:rFonts w:ascii="INNIO" w:hAnsi="INNIO"/>
          <w:szCs w:val="18"/>
          <w:lang w:val="en-US"/>
        </w:rPr>
        <w:t xml:space="preserve">, </w:t>
      </w:r>
      <w:r w:rsidR="001B5E8D" w:rsidRPr="00573146">
        <w:rPr>
          <w:rFonts w:ascii="INNIO" w:hAnsi="INNIO"/>
          <w:szCs w:val="18"/>
          <w:lang w:val="en-US"/>
        </w:rPr>
        <w:t xml:space="preserve">including </w:t>
      </w:r>
      <w:r w:rsidR="00657AFD" w:rsidRPr="00573146">
        <w:rPr>
          <w:rFonts w:ascii="INNIO" w:hAnsi="INNIO"/>
          <w:szCs w:val="18"/>
          <w:lang w:val="en-US"/>
        </w:rPr>
        <w:t xml:space="preserve">through employment or application materials, interviews, assessments, onboarding, benefits enrollment, and ordinary course communications, and including </w:t>
      </w:r>
      <w:r w:rsidR="001B5E8D" w:rsidRPr="00573146">
        <w:rPr>
          <w:rFonts w:ascii="INNIO" w:hAnsi="INNIO"/>
          <w:szCs w:val="18"/>
          <w:lang w:val="en-US"/>
        </w:rPr>
        <w:t>where</w:t>
      </w:r>
      <w:r w:rsidR="00657AFD" w:rsidRPr="00573146">
        <w:rPr>
          <w:rFonts w:ascii="INNIO" w:hAnsi="INNIO"/>
          <w:szCs w:val="18"/>
          <w:lang w:val="en-US"/>
        </w:rPr>
        <w:t xml:space="preserve"> HR Related Individuals</w:t>
      </w:r>
      <w:r w:rsidR="001B5E8D" w:rsidRPr="00573146">
        <w:rPr>
          <w:rFonts w:ascii="INNIO" w:hAnsi="INNIO"/>
          <w:szCs w:val="18"/>
          <w:lang w:val="en-US"/>
        </w:rPr>
        <w:t xml:space="preserve"> provide us information relating to dependents, family members, and emergency contacts;</w:t>
      </w:r>
    </w:p>
    <w:p w14:paraId="6A304CEE" w14:textId="68298DBD" w:rsidR="006A114F" w:rsidRPr="00573146" w:rsidRDefault="006A114F" w:rsidP="00573146">
      <w:pPr>
        <w:pStyle w:val="ListParagraph"/>
        <w:numPr>
          <w:ilvl w:val="0"/>
          <w:numId w:val="24"/>
        </w:numPr>
        <w:jc w:val="both"/>
        <w:rPr>
          <w:rFonts w:ascii="INNIO" w:hAnsi="INNIO"/>
          <w:szCs w:val="18"/>
          <w:lang w:val="en-US"/>
        </w:rPr>
      </w:pPr>
      <w:r w:rsidRPr="00573146">
        <w:rPr>
          <w:rFonts w:ascii="INNIO" w:hAnsi="INNIO"/>
          <w:b/>
          <w:bCs/>
          <w:szCs w:val="18"/>
          <w:lang w:val="en-US"/>
        </w:rPr>
        <w:t>From third party sources</w:t>
      </w:r>
      <w:r w:rsidRPr="00573146">
        <w:rPr>
          <w:rFonts w:ascii="INNIO" w:hAnsi="INNIO"/>
          <w:szCs w:val="18"/>
          <w:lang w:val="en-US"/>
        </w:rPr>
        <w:t xml:space="preserve">, </w:t>
      </w:r>
      <w:r w:rsidRPr="00573146">
        <w:rPr>
          <w:rFonts w:ascii="INNIO" w:hAnsi="INNIO"/>
          <w:szCs w:val="18"/>
        </w:rPr>
        <w:t xml:space="preserve">such as information provided by professional references, customers, recruitment agencies, </w:t>
      </w:r>
      <w:r w:rsidRPr="00573146">
        <w:rPr>
          <w:rFonts w:ascii="INNIO" w:hAnsi="INNIO"/>
          <w:szCs w:val="18"/>
          <w:lang w:val="en-US"/>
        </w:rPr>
        <w:t xml:space="preserve">third-party staffing firms, </w:t>
      </w:r>
      <w:r w:rsidRPr="00573146">
        <w:rPr>
          <w:rFonts w:ascii="INNIO" w:hAnsi="INNIO"/>
          <w:szCs w:val="18"/>
        </w:rPr>
        <w:t xml:space="preserve">background check providers, </w:t>
      </w:r>
      <w:r w:rsidRPr="00573146">
        <w:rPr>
          <w:rFonts w:ascii="INNIO" w:hAnsi="INNIO"/>
          <w:szCs w:val="18"/>
          <w:lang w:val="en-US"/>
        </w:rPr>
        <w:t>government authorities such as law enforcement</w:t>
      </w:r>
      <w:r w:rsidRPr="00573146">
        <w:rPr>
          <w:rFonts w:ascii="INNIO" w:hAnsi="INNIO"/>
          <w:szCs w:val="18"/>
        </w:rPr>
        <w:t>, or otherwise publicly available information (such as professional networking sites, publicly available databases, or job boards)</w:t>
      </w:r>
      <w:r w:rsidRPr="00573146">
        <w:rPr>
          <w:rFonts w:ascii="INNIO" w:hAnsi="INNIO"/>
          <w:szCs w:val="18"/>
          <w:lang w:val="en-US"/>
        </w:rPr>
        <w:t>;</w:t>
      </w:r>
    </w:p>
    <w:p w14:paraId="2534356E" w14:textId="77472211" w:rsidR="004C56C9" w:rsidRPr="00573146" w:rsidRDefault="004C56C9" w:rsidP="00573146">
      <w:pPr>
        <w:pStyle w:val="ListParagraph"/>
        <w:numPr>
          <w:ilvl w:val="0"/>
          <w:numId w:val="24"/>
        </w:numPr>
        <w:jc w:val="both"/>
        <w:rPr>
          <w:rFonts w:ascii="INNIO" w:hAnsi="INNIO"/>
          <w:szCs w:val="18"/>
          <w:lang w:val="en-US"/>
        </w:rPr>
      </w:pPr>
      <w:r w:rsidRPr="00573146">
        <w:rPr>
          <w:rFonts w:ascii="INNIO" w:hAnsi="INNIO"/>
          <w:b/>
          <w:bCs/>
          <w:szCs w:val="18"/>
          <w:lang w:val="en-US"/>
        </w:rPr>
        <w:t>Automatically and indirectly from you</w:t>
      </w:r>
      <w:r w:rsidRPr="00573146">
        <w:rPr>
          <w:rFonts w:ascii="INNIO" w:hAnsi="INNIO"/>
          <w:szCs w:val="18"/>
          <w:lang w:val="en-US"/>
        </w:rPr>
        <w:t xml:space="preserve">, such as through logging and analytics tools, cookies, pixel tags, and other technologies on our website and applicant tracking systems, </w:t>
      </w:r>
      <w:r w:rsidR="008A7E56" w:rsidRPr="00573146">
        <w:rPr>
          <w:rFonts w:ascii="INNIO" w:hAnsi="INNIO"/>
          <w:szCs w:val="18"/>
          <w:lang w:val="en-US"/>
        </w:rPr>
        <w:t xml:space="preserve">surveillance cameras, </w:t>
      </w:r>
      <w:r w:rsidRPr="00573146">
        <w:rPr>
          <w:rFonts w:ascii="INNIO" w:hAnsi="INNIO"/>
          <w:szCs w:val="18"/>
          <w:lang w:val="en-US"/>
        </w:rPr>
        <w:t>or through technical information generated during remote video interviews</w:t>
      </w:r>
      <w:r w:rsidR="008B605C" w:rsidRPr="00573146">
        <w:rPr>
          <w:rFonts w:ascii="INNIO" w:hAnsi="INNIO"/>
          <w:szCs w:val="18"/>
          <w:lang w:val="en-US"/>
        </w:rPr>
        <w:t xml:space="preserve"> and security systems when you are at work</w:t>
      </w:r>
      <w:r w:rsidR="00A7161E">
        <w:rPr>
          <w:rFonts w:ascii="INNIO" w:hAnsi="INNIO"/>
          <w:szCs w:val="18"/>
          <w:lang w:val="en-US"/>
        </w:rPr>
        <w:t>; and</w:t>
      </w:r>
    </w:p>
    <w:p w14:paraId="458BCED4" w14:textId="2E671BF0" w:rsidR="009D1088" w:rsidRPr="00573146" w:rsidRDefault="007B507C" w:rsidP="00573146">
      <w:pPr>
        <w:pStyle w:val="ListParagraph"/>
        <w:numPr>
          <w:ilvl w:val="0"/>
          <w:numId w:val="24"/>
        </w:numPr>
        <w:jc w:val="both"/>
        <w:rPr>
          <w:rFonts w:ascii="INNIO" w:hAnsi="INNIO"/>
          <w:szCs w:val="18"/>
          <w:lang w:val="en-US"/>
        </w:rPr>
      </w:pPr>
      <w:r w:rsidRPr="00573146">
        <w:rPr>
          <w:rFonts w:ascii="INNIO" w:hAnsi="INNIO"/>
          <w:b/>
          <w:bCs/>
          <w:szCs w:val="18"/>
          <w:lang w:val="en-US"/>
        </w:rPr>
        <w:t>From our service providers and business partners</w:t>
      </w:r>
      <w:r w:rsidRPr="00573146">
        <w:rPr>
          <w:rFonts w:ascii="INNIO" w:hAnsi="INNIO"/>
          <w:szCs w:val="18"/>
          <w:lang w:val="en-US"/>
        </w:rPr>
        <w:t>, such as those</w:t>
      </w:r>
      <w:r w:rsidRPr="00573146">
        <w:rPr>
          <w:rFonts w:ascii="INNIO" w:hAnsi="INNIO"/>
          <w:b/>
          <w:bCs/>
          <w:szCs w:val="18"/>
          <w:lang w:val="en-US"/>
        </w:rPr>
        <w:t xml:space="preserve"> </w:t>
      </w:r>
      <w:r w:rsidR="00FE2F97" w:rsidRPr="00573146">
        <w:rPr>
          <w:rFonts w:ascii="INNIO" w:hAnsi="INNIO"/>
          <w:szCs w:val="18"/>
          <w:lang w:val="en-US"/>
        </w:rPr>
        <w:t xml:space="preserve">involved in our </w:t>
      </w:r>
      <w:r w:rsidR="009F0078" w:rsidRPr="00573146">
        <w:rPr>
          <w:rFonts w:ascii="INNIO" w:hAnsi="INNIO"/>
          <w:szCs w:val="18"/>
          <w:lang w:val="en-US"/>
        </w:rPr>
        <w:t xml:space="preserve">recruitment, </w:t>
      </w:r>
      <w:r w:rsidR="00FE2F97" w:rsidRPr="00573146">
        <w:rPr>
          <w:rFonts w:ascii="INNIO" w:hAnsi="INNIO"/>
          <w:szCs w:val="18"/>
          <w:lang w:val="en-US"/>
        </w:rPr>
        <w:t>employment, benefits, and retention processes.</w:t>
      </w:r>
    </w:p>
    <w:p w14:paraId="2687BBA7" w14:textId="23351C10" w:rsidR="0061516C" w:rsidRPr="00573146" w:rsidRDefault="00EC7666" w:rsidP="00573146">
      <w:pPr>
        <w:pStyle w:val="Heading2"/>
        <w:jc w:val="both"/>
        <w:rPr>
          <w:rFonts w:ascii="INNIO" w:hAnsi="INNIO"/>
          <w:szCs w:val="18"/>
          <w:lang w:val="en-US"/>
        </w:rPr>
      </w:pPr>
      <w:r w:rsidRPr="00573146">
        <w:rPr>
          <w:rFonts w:ascii="INNIO" w:hAnsi="INNIO"/>
          <w:szCs w:val="18"/>
          <w:lang w:val="en-US"/>
        </w:rPr>
        <w:t>For What Purposes Do We Process Your Personal Information?</w:t>
      </w:r>
    </w:p>
    <w:p w14:paraId="20584573" w14:textId="1FF78368" w:rsidR="004B3C03" w:rsidRPr="00573146" w:rsidRDefault="004B3C03" w:rsidP="00573146">
      <w:pPr>
        <w:spacing w:after="120"/>
        <w:jc w:val="both"/>
        <w:rPr>
          <w:rFonts w:ascii="INNIO" w:hAnsi="INNIO"/>
          <w:sz w:val="18"/>
          <w:szCs w:val="18"/>
        </w:rPr>
      </w:pPr>
      <w:r w:rsidRPr="00573146">
        <w:rPr>
          <w:rFonts w:ascii="INNIO" w:hAnsi="INNIO"/>
          <w:sz w:val="18"/>
          <w:szCs w:val="18"/>
        </w:rPr>
        <w:t>We may use (and may have used during the 12-month period prior to the effective date of this Notice</w:t>
      </w:r>
      <w:r w:rsidR="004D339F" w:rsidRPr="00573146">
        <w:rPr>
          <w:rFonts w:ascii="INNIO" w:hAnsi="INNIO"/>
          <w:sz w:val="18"/>
          <w:szCs w:val="18"/>
        </w:rPr>
        <w:t xml:space="preserve">) </w:t>
      </w:r>
      <w:r w:rsidR="009F0078" w:rsidRPr="00573146">
        <w:rPr>
          <w:rFonts w:ascii="INNIO" w:hAnsi="INNIO"/>
          <w:sz w:val="18"/>
          <w:szCs w:val="18"/>
        </w:rPr>
        <w:t>HR Related Individuals</w:t>
      </w:r>
      <w:r w:rsidRPr="00573146">
        <w:rPr>
          <w:rFonts w:ascii="INNIO" w:hAnsi="INNIO"/>
          <w:sz w:val="18"/>
          <w:szCs w:val="18"/>
        </w:rPr>
        <w:t>‘ personal information for the purposes described below</w:t>
      </w:r>
      <w:r w:rsidR="004D339F" w:rsidRPr="00573146">
        <w:rPr>
          <w:rFonts w:ascii="INNIO" w:hAnsi="INNIO"/>
          <w:sz w:val="18"/>
          <w:szCs w:val="18"/>
        </w:rPr>
        <w:t>.</w:t>
      </w:r>
      <w:r w:rsidR="00C72458" w:rsidRPr="00573146">
        <w:rPr>
          <w:rFonts w:ascii="INNIO" w:hAnsi="INNIO"/>
          <w:sz w:val="18"/>
          <w:szCs w:val="18"/>
        </w:rPr>
        <w:t xml:space="preserve"> </w:t>
      </w:r>
    </w:p>
    <w:p w14:paraId="3CD22C86" w14:textId="4DB216C0" w:rsidR="009F0078" w:rsidRPr="00573146" w:rsidRDefault="009F0078" w:rsidP="00573146">
      <w:pPr>
        <w:spacing w:after="120"/>
        <w:jc w:val="both"/>
        <w:rPr>
          <w:rFonts w:ascii="INNIO" w:hAnsi="INNIO"/>
          <w:sz w:val="18"/>
          <w:szCs w:val="18"/>
        </w:rPr>
      </w:pPr>
      <w:r w:rsidRPr="00573146">
        <w:rPr>
          <w:rFonts w:ascii="INNIO" w:hAnsi="INNIO"/>
          <w:sz w:val="18"/>
          <w:szCs w:val="18"/>
        </w:rPr>
        <w:t xml:space="preserve">With respect to our </w:t>
      </w:r>
      <w:r w:rsidRPr="00573146">
        <w:rPr>
          <w:rFonts w:ascii="INNIO" w:hAnsi="INNIO" w:cs="Poppins Light"/>
          <w:sz w:val="18"/>
          <w:szCs w:val="18"/>
          <w:lang w:val="en-US"/>
        </w:rPr>
        <w:t xml:space="preserve">California employees, associates, independent contractors, and other individuals working on behalf of </w:t>
      </w:r>
      <w:r w:rsidR="00721528">
        <w:rPr>
          <w:rFonts w:ascii="INNIO" w:hAnsi="INNIO" w:cs="Poppins Light"/>
          <w:sz w:val="18"/>
          <w:szCs w:val="18"/>
          <w:lang w:val="en-US"/>
        </w:rPr>
        <w:t>TTMS</w:t>
      </w:r>
      <w:r w:rsidRPr="00573146">
        <w:rPr>
          <w:rFonts w:ascii="INNIO" w:hAnsi="INNIO" w:cs="Poppins Light"/>
          <w:sz w:val="18"/>
          <w:szCs w:val="18"/>
          <w:lang w:val="en-US"/>
        </w:rPr>
        <w:t>, as well as their emergency contacts and beneficiaries, we process personal information:</w:t>
      </w:r>
    </w:p>
    <w:p w14:paraId="4532970B" w14:textId="557AD1E7" w:rsidR="00DC0285" w:rsidRPr="00573146" w:rsidRDefault="004D339F" w:rsidP="00573146">
      <w:pPr>
        <w:pStyle w:val="NormalWeb"/>
        <w:numPr>
          <w:ilvl w:val="0"/>
          <w:numId w:val="14"/>
        </w:numPr>
        <w:spacing w:before="0" w:beforeAutospacing="0" w:after="120" w:afterAutospacing="0"/>
        <w:jc w:val="both"/>
        <w:rPr>
          <w:rFonts w:ascii="INNIO" w:hAnsi="INNIO"/>
          <w:sz w:val="18"/>
          <w:szCs w:val="18"/>
        </w:rPr>
      </w:pPr>
      <w:r w:rsidRPr="00573146">
        <w:rPr>
          <w:rStyle w:val="Strong"/>
          <w:rFonts w:ascii="INNIO" w:hAnsi="INNIO"/>
          <w:sz w:val="18"/>
          <w:szCs w:val="18"/>
        </w:rPr>
        <w:t>To manage our employment relationship with you</w:t>
      </w:r>
      <w:r w:rsidRPr="00573146">
        <w:rPr>
          <w:rStyle w:val="Strong"/>
          <w:rFonts w:ascii="INNIO" w:hAnsi="INNIO"/>
          <w:b w:val="0"/>
          <w:bCs w:val="0"/>
          <w:sz w:val="18"/>
          <w:szCs w:val="18"/>
        </w:rPr>
        <w:t xml:space="preserve">, such as human resources administration, </w:t>
      </w:r>
      <w:r w:rsidR="005A0AF4" w:rsidRPr="00573146">
        <w:rPr>
          <w:rStyle w:val="Strong"/>
          <w:rFonts w:ascii="INNIO" w:hAnsi="INNIO"/>
          <w:b w:val="0"/>
          <w:bCs w:val="0"/>
          <w:sz w:val="18"/>
          <w:szCs w:val="18"/>
        </w:rPr>
        <w:t xml:space="preserve">training, </w:t>
      </w:r>
      <w:r w:rsidRPr="00573146">
        <w:rPr>
          <w:rStyle w:val="Strong"/>
          <w:rFonts w:ascii="INNIO" w:hAnsi="INNIO"/>
          <w:b w:val="0"/>
          <w:bCs w:val="0"/>
          <w:sz w:val="18"/>
          <w:szCs w:val="18"/>
        </w:rPr>
        <w:t>onboarding,</w:t>
      </w:r>
      <w:r w:rsidR="005A0AF4" w:rsidRPr="00573146">
        <w:rPr>
          <w:rStyle w:val="Strong"/>
          <w:rFonts w:ascii="INNIO" w:hAnsi="INNIO"/>
          <w:b w:val="0"/>
          <w:bCs w:val="0"/>
          <w:sz w:val="18"/>
          <w:szCs w:val="18"/>
        </w:rPr>
        <w:t xml:space="preserve"> </w:t>
      </w:r>
      <w:r w:rsidR="00DC21AD" w:rsidRPr="00573146">
        <w:rPr>
          <w:rStyle w:val="Strong"/>
          <w:rFonts w:ascii="INNIO" w:hAnsi="INNIO"/>
          <w:b w:val="0"/>
          <w:bCs w:val="0"/>
          <w:sz w:val="18"/>
          <w:szCs w:val="18"/>
        </w:rPr>
        <w:t xml:space="preserve">and </w:t>
      </w:r>
      <w:r w:rsidR="005A0AF4" w:rsidRPr="00573146">
        <w:rPr>
          <w:rStyle w:val="Strong"/>
          <w:rFonts w:ascii="INNIO" w:hAnsi="INNIO"/>
          <w:b w:val="0"/>
          <w:bCs w:val="0"/>
          <w:sz w:val="18"/>
          <w:szCs w:val="18"/>
        </w:rPr>
        <w:t xml:space="preserve">performance management </w:t>
      </w:r>
      <w:r w:rsidR="005A0AF4" w:rsidRPr="00573146">
        <w:rPr>
          <w:rFonts w:ascii="INNIO" w:hAnsi="INNIO"/>
          <w:sz w:val="18"/>
          <w:szCs w:val="18"/>
        </w:rPr>
        <w:t>(including to assess your compliance with policies, service standards, and safety standards)</w:t>
      </w:r>
      <w:r w:rsidR="00DC21AD" w:rsidRPr="00573146">
        <w:rPr>
          <w:rStyle w:val="Strong"/>
          <w:rFonts w:ascii="INNIO" w:hAnsi="INNIO"/>
          <w:b w:val="0"/>
          <w:bCs w:val="0"/>
          <w:sz w:val="18"/>
          <w:szCs w:val="18"/>
        </w:rPr>
        <w:t>;</w:t>
      </w:r>
      <w:r w:rsidRPr="00573146">
        <w:rPr>
          <w:rStyle w:val="Strong"/>
          <w:rFonts w:ascii="INNIO" w:hAnsi="INNIO"/>
          <w:b w:val="0"/>
          <w:bCs w:val="0"/>
          <w:sz w:val="18"/>
          <w:szCs w:val="18"/>
        </w:rPr>
        <w:t xml:space="preserve"> </w:t>
      </w:r>
      <w:r w:rsidR="00DC21AD" w:rsidRPr="00573146">
        <w:rPr>
          <w:rStyle w:val="Strong"/>
          <w:rFonts w:ascii="INNIO" w:hAnsi="INNIO"/>
          <w:b w:val="0"/>
          <w:bCs w:val="0"/>
          <w:sz w:val="18"/>
          <w:szCs w:val="18"/>
        </w:rPr>
        <w:t xml:space="preserve">managing </w:t>
      </w:r>
      <w:r w:rsidR="00996F83" w:rsidRPr="00573146">
        <w:rPr>
          <w:rStyle w:val="Strong"/>
          <w:rFonts w:ascii="INNIO" w:hAnsi="INNIO"/>
          <w:b w:val="0"/>
          <w:bCs w:val="0"/>
          <w:sz w:val="18"/>
          <w:szCs w:val="18"/>
        </w:rPr>
        <w:t xml:space="preserve">our workforce and </w:t>
      </w:r>
      <w:r w:rsidR="00DC21AD" w:rsidRPr="00573146">
        <w:rPr>
          <w:rStyle w:val="Strong"/>
          <w:rFonts w:ascii="INNIO" w:hAnsi="INNIO"/>
          <w:b w:val="0"/>
          <w:bCs w:val="0"/>
          <w:sz w:val="18"/>
          <w:szCs w:val="18"/>
        </w:rPr>
        <w:t xml:space="preserve">contacts; </w:t>
      </w:r>
      <w:r w:rsidR="00996F83" w:rsidRPr="00573146">
        <w:rPr>
          <w:rStyle w:val="Strong"/>
          <w:rFonts w:ascii="INNIO" w:hAnsi="INNIO"/>
          <w:b w:val="0"/>
          <w:bCs w:val="0"/>
          <w:sz w:val="18"/>
          <w:szCs w:val="18"/>
        </w:rPr>
        <w:t xml:space="preserve">optimizing operations; </w:t>
      </w:r>
      <w:r w:rsidRPr="00573146">
        <w:rPr>
          <w:rStyle w:val="Strong"/>
          <w:rFonts w:ascii="INNIO" w:hAnsi="INNIO"/>
          <w:b w:val="0"/>
          <w:bCs w:val="0"/>
          <w:sz w:val="18"/>
          <w:szCs w:val="18"/>
        </w:rPr>
        <w:t>business planning and management</w:t>
      </w:r>
      <w:r w:rsidR="00DC21AD" w:rsidRPr="00573146">
        <w:rPr>
          <w:rStyle w:val="Strong"/>
          <w:rFonts w:ascii="INNIO" w:hAnsi="INNIO"/>
          <w:b w:val="0"/>
          <w:bCs w:val="0"/>
          <w:sz w:val="18"/>
          <w:szCs w:val="18"/>
        </w:rPr>
        <w:t>;</w:t>
      </w:r>
      <w:r w:rsidRPr="00573146">
        <w:rPr>
          <w:rStyle w:val="Strong"/>
          <w:rFonts w:ascii="INNIO" w:hAnsi="INNIO"/>
          <w:b w:val="0"/>
          <w:bCs w:val="0"/>
          <w:sz w:val="18"/>
          <w:szCs w:val="18"/>
        </w:rPr>
        <w:t xml:space="preserve"> administering benefits programs, payroll, and collecting taxes</w:t>
      </w:r>
      <w:r w:rsidR="00DC21AD" w:rsidRPr="00573146">
        <w:rPr>
          <w:rStyle w:val="Strong"/>
          <w:rFonts w:ascii="INNIO" w:hAnsi="INNIO"/>
          <w:b w:val="0"/>
          <w:bCs w:val="0"/>
          <w:sz w:val="18"/>
          <w:szCs w:val="18"/>
        </w:rPr>
        <w:t xml:space="preserve">; providing </w:t>
      </w:r>
      <w:r w:rsidR="00DC21AD" w:rsidRPr="00573146">
        <w:rPr>
          <w:rFonts w:ascii="INNIO" w:hAnsi="INNIO"/>
          <w:sz w:val="18"/>
          <w:szCs w:val="18"/>
        </w:rPr>
        <w:t>support to you and our customers; enhancing our customers‘ experiences</w:t>
      </w:r>
      <w:r w:rsidR="000A7356" w:rsidRPr="00573146">
        <w:rPr>
          <w:rFonts w:ascii="INNIO" w:hAnsi="INNIO"/>
          <w:sz w:val="18"/>
          <w:szCs w:val="18"/>
        </w:rPr>
        <w:t>; and otherwise communicating with you.</w:t>
      </w:r>
    </w:p>
    <w:p w14:paraId="47B435B7" w14:textId="40237445" w:rsidR="0001591B" w:rsidRPr="00573146" w:rsidRDefault="00802ED9" w:rsidP="00573146">
      <w:pPr>
        <w:pStyle w:val="NormalWeb"/>
        <w:numPr>
          <w:ilvl w:val="0"/>
          <w:numId w:val="14"/>
        </w:numPr>
        <w:spacing w:before="0" w:beforeAutospacing="0" w:after="120" w:afterAutospacing="0"/>
        <w:jc w:val="both"/>
        <w:rPr>
          <w:rFonts w:ascii="INNIO" w:hAnsi="INNIO"/>
          <w:sz w:val="18"/>
          <w:szCs w:val="18"/>
        </w:rPr>
      </w:pPr>
      <w:r w:rsidRPr="00573146">
        <w:rPr>
          <w:rStyle w:val="Strong"/>
          <w:rFonts w:ascii="INNIO" w:eastAsiaTheme="majorEastAsia" w:hAnsi="INNIO"/>
          <w:sz w:val="18"/>
          <w:szCs w:val="18"/>
        </w:rPr>
        <w:t>Hiring, Promotion, and Other Employment Decisions</w:t>
      </w:r>
      <w:r w:rsidR="004D339F" w:rsidRPr="00573146">
        <w:rPr>
          <w:rFonts w:ascii="INNIO" w:hAnsi="INNIO"/>
          <w:sz w:val="18"/>
          <w:szCs w:val="18"/>
        </w:rPr>
        <w:t xml:space="preserve">, such as assessing qualifications and fit for a position; administering skills, aptitude, or personality assessments; </w:t>
      </w:r>
      <w:r w:rsidR="000A7356" w:rsidRPr="00573146">
        <w:rPr>
          <w:rFonts w:ascii="INNIO" w:hAnsi="INNIO"/>
          <w:sz w:val="18"/>
          <w:szCs w:val="18"/>
        </w:rPr>
        <w:t xml:space="preserve">and </w:t>
      </w:r>
      <w:r w:rsidRPr="00573146">
        <w:rPr>
          <w:rFonts w:ascii="INNIO" w:hAnsi="INNIO"/>
          <w:sz w:val="18"/>
          <w:szCs w:val="18"/>
        </w:rPr>
        <w:t>performance evaluations.</w:t>
      </w:r>
    </w:p>
    <w:p w14:paraId="0B15047A" w14:textId="5CE38763" w:rsidR="009E14FC" w:rsidRPr="00573146" w:rsidRDefault="009E14FC" w:rsidP="00573146">
      <w:pPr>
        <w:pStyle w:val="NormalWeb"/>
        <w:numPr>
          <w:ilvl w:val="0"/>
          <w:numId w:val="14"/>
        </w:numPr>
        <w:spacing w:before="0" w:beforeAutospacing="0" w:after="120" w:afterAutospacing="0"/>
        <w:jc w:val="both"/>
        <w:rPr>
          <w:rFonts w:ascii="INNIO" w:hAnsi="INNIO"/>
          <w:sz w:val="18"/>
          <w:szCs w:val="18"/>
        </w:rPr>
      </w:pPr>
      <w:r w:rsidRPr="00573146">
        <w:rPr>
          <w:rStyle w:val="Strong"/>
          <w:rFonts w:ascii="INNIO" w:eastAsiaTheme="majorEastAsia" w:hAnsi="INNIO"/>
          <w:sz w:val="18"/>
          <w:szCs w:val="18"/>
        </w:rPr>
        <w:t>Workplace operations and collaboration</w:t>
      </w:r>
      <w:r w:rsidRPr="00573146">
        <w:rPr>
          <w:rFonts w:ascii="INNIO" w:hAnsi="INNIO"/>
          <w:sz w:val="18"/>
          <w:szCs w:val="18"/>
        </w:rPr>
        <w:t>, such as providing access to facilities, resources, and systems; enabling employees to communicate and work together; supporting training, development, and talent planning programs; managing travel and expenses; administering employee surveys and engagement programs; publishing business contact details and photographs on internal and external systems and sites.</w:t>
      </w:r>
    </w:p>
    <w:p w14:paraId="0A5EAA89" w14:textId="77777777" w:rsidR="00E04A16" w:rsidRPr="00573146" w:rsidRDefault="004D339F" w:rsidP="00573146">
      <w:pPr>
        <w:pStyle w:val="NormalWeb"/>
        <w:numPr>
          <w:ilvl w:val="0"/>
          <w:numId w:val="14"/>
        </w:numPr>
        <w:spacing w:before="0" w:beforeAutospacing="0" w:after="120" w:afterAutospacing="0"/>
        <w:jc w:val="both"/>
        <w:rPr>
          <w:rFonts w:ascii="INNIO" w:hAnsi="INNIO"/>
          <w:sz w:val="18"/>
          <w:szCs w:val="18"/>
        </w:rPr>
      </w:pPr>
      <w:r w:rsidRPr="00573146">
        <w:rPr>
          <w:rStyle w:val="Strong"/>
          <w:rFonts w:ascii="INNIO" w:eastAsiaTheme="majorEastAsia" w:hAnsi="INNIO"/>
          <w:sz w:val="18"/>
          <w:szCs w:val="18"/>
        </w:rPr>
        <w:t>Background Checks and Eligibility to Work</w:t>
      </w:r>
      <w:r w:rsidRPr="00573146">
        <w:rPr>
          <w:rFonts w:ascii="INNIO" w:hAnsi="INNIO"/>
          <w:sz w:val="18"/>
          <w:szCs w:val="18"/>
        </w:rPr>
        <w:t xml:space="preserve">, such as conducting reference checks, verifying employment or education history, confirming work authorization or immigration status, and performing background checks as permitted by </w:t>
      </w:r>
      <w:r w:rsidR="00E04A16" w:rsidRPr="00573146">
        <w:rPr>
          <w:rFonts w:ascii="INNIO" w:hAnsi="INNIO"/>
          <w:sz w:val="18"/>
          <w:szCs w:val="18"/>
        </w:rPr>
        <w:t>law.</w:t>
      </w:r>
    </w:p>
    <w:p w14:paraId="24709FD7" w14:textId="513E52B1" w:rsidR="00DC0285" w:rsidRPr="00573146" w:rsidRDefault="004D339F" w:rsidP="00573146">
      <w:pPr>
        <w:pStyle w:val="NormalWeb"/>
        <w:numPr>
          <w:ilvl w:val="0"/>
          <w:numId w:val="14"/>
        </w:numPr>
        <w:spacing w:before="0" w:beforeAutospacing="0" w:after="120" w:afterAutospacing="0"/>
        <w:jc w:val="both"/>
        <w:rPr>
          <w:rFonts w:ascii="INNIO" w:hAnsi="INNIO"/>
          <w:sz w:val="18"/>
          <w:szCs w:val="18"/>
        </w:rPr>
      </w:pPr>
      <w:r w:rsidRPr="00573146">
        <w:rPr>
          <w:rStyle w:val="Strong"/>
          <w:rFonts w:ascii="INNIO" w:eastAsiaTheme="majorEastAsia" w:hAnsi="INNIO"/>
          <w:sz w:val="18"/>
          <w:szCs w:val="18"/>
        </w:rPr>
        <w:t>Equal Opportunity and Fair Hiring Practices</w:t>
      </w:r>
      <w:r w:rsidRPr="00573146">
        <w:rPr>
          <w:rFonts w:ascii="INNIO" w:hAnsi="INNIO"/>
          <w:sz w:val="18"/>
          <w:szCs w:val="18"/>
        </w:rPr>
        <w:t>, such as collecting and reporting demographic data where permitted or required by law to ensure nondiscrimination, monitor representation, and support fair recruitment processes.</w:t>
      </w:r>
    </w:p>
    <w:p w14:paraId="22B819CE" w14:textId="77777777" w:rsidR="004D339F" w:rsidRPr="00573146" w:rsidRDefault="004D339F" w:rsidP="00573146">
      <w:pPr>
        <w:pStyle w:val="NormalWeb"/>
        <w:numPr>
          <w:ilvl w:val="0"/>
          <w:numId w:val="14"/>
        </w:numPr>
        <w:spacing w:before="0" w:beforeAutospacing="0" w:after="120" w:afterAutospacing="0"/>
        <w:jc w:val="both"/>
        <w:rPr>
          <w:rFonts w:ascii="INNIO" w:hAnsi="INNIO"/>
          <w:sz w:val="18"/>
          <w:szCs w:val="18"/>
        </w:rPr>
      </w:pPr>
      <w:r w:rsidRPr="00573146">
        <w:rPr>
          <w:rFonts w:ascii="INNIO" w:hAnsi="INNIO"/>
          <w:b/>
          <w:bCs/>
          <w:sz w:val="18"/>
          <w:szCs w:val="18"/>
        </w:rPr>
        <w:t>Immigration and Work Authorization</w:t>
      </w:r>
      <w:r w:rsidRPr="00573146">
        <w:rPr>
          <w:rFonts w:ascii="INNIO" w:hAnsi="INNIO"/>
          <w:sz w:val="18"/>
          <w:szCs w:val="18"/>
        </w:rPr>
        <w:t>, such as verifying eligibility to work and complying with immigration and visa requirements.</w:t>
      </w:r>
    </w:p>
    <w:p w14:paraId="45FE1535" w14:textId="15BBD8EF" w:rsidR="004D339F" w:rsidRPr="00573146" w:rsidRDefault="004D339F" w:rsidP="00573146">
      <w:pPr>
        <w:pStyle w:val="NormalWeb"/>
        <w:numPr>
          <w:ilvl w:val="0"/>
          <w:numId w:val="14"/>
        </w:numPr>
        <w:spacing w:before="0" w:beforeAutospacing="0" w:after="120" w:afterAutospacing="0"/>
        <w:jc w:val="both"/>
        <w:rPr>
          <w:rFonts w:ascii="INNIO" w:hAnsi="INNIO"/>
          <w:sz w:val="18"/>
          <w:szCs w:val="18"/>
        </w:rPr>
      </w:pPr>
      <w:r w:rsidRPr="00573146">
        <w:rPr>
          <w:rStyle w:val="Strong"/>
          <w:rFonts w:ascii="INNIO" w:eastAsiaTheme="majorEastAsia" w:hAnsi="INNIO"/>
          <w:sz w:val="18"/>
          <w:szCs w:val="18"/>
        </w:rPr>
        <w:t>Health, Safety, and Security</w:t>
      </w:r>
      <w:r w:rsidRPr="00573146">
        <w:rPr>
          <w:rFonts w:ascii="INNIO" w:hAnsi="INNIO"/>
          <w:sz w:val="18"/>
          <w:szCs w:val="18"/>
        </w:rPr>
        <w:t xml:space="preserve">, such as ensuring </w:t>
      </w:r>
      <w:r w:rsidR="00DC21AD" w:rsidRPr="00573146">
        <w:rPr>
          <w:rStyle w:val="Strong"/>
          <w:rFonts w:ascii="INNIO" w:hAnsi="INNIO"/>
          <w:b w:val="0"/>
          <w:bCs w:val="0"/>
          <w:sz w:val="18"/>
          <w:szCs w:val="18"/>
        </w:rPr>
        <w:t>the health, security, and</w:t>
      </w:r>
      <w:r w:rsidR="0001591B" w:rsidRPr="00573146">
        <w:rPr>
          <w:rStyle w:val="Strong"/>
          <w:rFonts w:ascii="INNIO" w:hAnsi="INNIO"/>
          <w:b w:val="0"/>
          <w:bCs w:val="0"/>
          <w:sz w:val="18"/>
          <w:szCs w:val="18"/>
        </w:rPr>
        <w:t xml:space="preserve"> safety of </w:t>
      </w:r>
      <w:r w:rsidR="00DC21AD" w:rsidRPr="00573146">
        <w:rPr>
          <w:rStyle w:val="Strong"/>
          <w:rFonts w:ascii="INNIO" w:hAnsi="INNIO"/>
          <w:b w:val="0"/>
          <w:bCs w:val="0"/>
          <w:sz w:val="18"/>
          <w:szCs w:val="18"/>
        </w:rPr>
        <w:t xml:space="preserve">you, our customers, and </w:t>
      </w:r>
      <w:r w:rsidR="0001591B" w:rsidRPr="00573146">
        <w:rPr>
          <w:rStyle w:val="Strong"/>
          <w:rFonts w:ascii="INNIO" w:hAnsi="INNIO"/>
          <w:b w:val="0"/>
          <w:bCs w:val="0"/>
          <w:sz w:val="18"/>
          <w:szCs w:val="18"/>
        </w:rPr>
        <w:t>others</w:t>
      </w:r>
      <w:r w:rsidR="00DC21AD" w:rsidRPr="00573146">
        <w:rPr>
          <w:rFonts w:ascii="INNIO" w:hAnsi="INNIO"/>
          <w:sz w:val="18"/>
          <w:szCs w:val="18"/>
        </w:rPr>
        <w:t>;</w:t>
      </w:r>
      <w:r w:rsidRPr="00573146">
        <w:rPr>
          <w:rFonts w:ascii="INNIO" w:hAnsi="INNIO"/>
          <w:sz w:val="18"/>
          <w:szCs w:val="18"/>
        </w:rPr>
        <w:t xml:space="preserve"> complying with health and safety protocols</w:t>
      </w:r>
      <w:r w:rsidR="00DC21AD" w:rsidRPr="00573146">
        <w:rPr>
          <w:rFonts w:ascii="INNIO" w:hAnsi="INNIO"/>
          <w:sz w:val="18"/>
          <w:szCs w:val="18"/>
        </w:rPr>
        <w:t>;</w:t>
      </w:r>
      <w:r w:rsidRPr="00573146">
        <w:rPr>
          <w:rFonts w:ascii="INNIO" w:hAnsi="INNIO"/>
          <w:sz w:val="18"/>
          <w:szCs w:val="18"/>
        </w:rPr>
        <w:t xml:space="preserve"> securing physical offices and IT systems</w:t>
      </w:r>
      <w:r w:rsidR="00DC21AD" w:rsidRPr="00573146">
        <w:rPr>
          <w:rFonts w:ascii="INNIO" w:hAnsi="INNIO"/>
          <w:sz w:val="18"/>
          <w:szCs w:val="18"/>
        </w:rPr>
        <w:t>;</w:t>
      </w:r>
      <w:r w:rsidRPr="00573146">
        <w:rPr>
          <w:rFonts w:ascii="INNIO" w:hAnsi="INNIO"/>
          <w:sz w:val="18"/>
          <w:szCs w:val="18"/>
        </w:rPr>
        <w:t xml:space="preserve"> and preventing fraud</w:t>
      </w:r>
      <w:r w:rsidR="00D164F2" w:rsidRPr="00573146">
        <w:rPr>
          <w:rFonts w:ascii="INNIO" w:hAnsi="INNIO"/>
          <w:sz w:val="18"/>
          <w:szCs w:val="18"/>
        </w:rPr>
        <w:t>,</w:t>
      </w:r>
      <w:r w:rsidRPr="00573146">
        <w:rPr>
          <w:rFonts w:ascii="INNIO" w:hAnsi="INNIO"/>
          <w:sz w:val="18"/>
          <w:szCs w:val="18"/>
        </w:rPr>
        <w:t xml:space="preserve"> unauthorized access</w:t>
      </w:r>
      <w:r w:rsidR="00D164F2" w:rsidRPr="00573146">
        <w:rPr>
          <w:rFonts w:ascii="INNIO" w:hAnsi="INNIO"/>
          <w:sz w:val="18"/>
          <w:szCs w:val="18"/>
        </w:rPr>
        <w:t>, or violations of our policies</w:t>
      </w:r>
      <w:r w:rsidRPr="00573146">
        <w:rPr>
          <w:rFonts w:ascii="INNIO" w:hAnsi="INNIO"/>
          <w:sz w:val="18"/>
          <w:szCs w:val="18"/>
        </w:rPr>
        <w:t>.</w:t>
      </w:r>
    </w:p>
    <w:p w14:paraId="3F8074DC" w14:textId="3FD83883" w:rsidR="004D339F" w:rsidRPr="00573146" w:rsidRDefault="004D339F" w:rsidP="00573146">
      <w:pPr>
        <w:pStyle w:val="NormalWeb"/>
        <w:numPr>
          <w:ilvl w:val="0"/>
          <w:numId w:val="14"/>
        </w:numPr>
        <w:spacing w:before="0" w:beforeAutospacing="0" w:after="120" w:afterAutospacing="0"/>
        <w:jc w:val="both"/>
        <w:rPr>
          <w:rFonts w:ascii="INNIO" w:hAnsi="INNIO"/>
          <w:sz w:val="18"/>
          <w:szCs w:val="18"/>
        </w:rPr>
      </w:pPr>
      <w:r w:rsidRPr="00573146">
        <w:rPr>
          <w:rStyle w:val="Strong"/>
          <w:rFonts w:ascii="INNIO" w:eastAsiaTheme="majorEastAsia" w:hAnsi="INNIO"/>
          <w:sz w:val="18"/>
          <w:szCs w:val="18"/>
        </w:rPr>
        <w:t>Business Planning and Management</w:t>
      </w:r>
      <w:r w:rsidRPr="00573146">
        <w:rPr>
          <w:rFonts w:ascii="INNIO" w:hAnsi="INNIO"/>
          <w:sz w:val="18"/>
          <w:szCs w:val="18"/>
        </w:rPr>
        <w:t xml:space="preserve">, such as </w:t>
      </w:r>
      <w:r w:rsidR="009E14FC" w:rsidRPr="00573146">
        <w:rPr>
          <w:rFonts w:ascii="INNIO" w:hAnsi="INNIO"/>
          <w:sz w:val="18"/>
          <w:szCs w:val="18"/>
        </w:rPr>
        <w:t xml:space="preserve">strategic planning, project management, budgeting, and financial management; </w:t>
      </w:r>
      <w:r w:rsidRPr="00573146">
        <w:rPr>
          <w:rStyle w:val="Strong"/>
          <w:rFonts w:ascii="INNIO" w:hAnsi="INNIO"/>
          <w:b w:val="0"/>
          <w:bCs w:val="0"/>
          <w:sz w:val="18"/>
          <w:szCs w:val="18"/>
        </w:rPr>
        <w:t>operating our business</w:t>
      </w:r>
      <w:r w:rsidR="00D164F2" w:rsidRPr="00573146">
        <w:rPr>
          <w:rFonts w:ascii="INNIO" w:hAnsi="INNIO"/>
          <w:sz w:val="18"/>
          <w:szCs w:val="18"/>
        </w:rPr>
        <w:t xml:space="preserve">; </w:t>
      </w:r>
      <w:r w:rsidRPr="00573146">
        <w:rPr>
          <w:rFonts w:ascii="INNIO" w:hAnsi="INNIO"/>
          <w:sz w:val="18"/>
          <w:szCs w:val="18"/>
        </w:rPr>
        <w:t>forecasting workforce needs</w:t>
      </w:r>
      <w:r w:rsidR="00D164F2" w:rsidRPr="00573146">
        <w:rPr>
          <w:rFonts w:ascii="INNIO" w:hAnsi="INNIO"/>
          <w:sz w:val="18"/>
          <w:szCs w:val="18"/>
        </w:rPr>
        <w:t>;</w:t>
      </w:r>
      <w:r w:rsidRPr="00573146">
        <w:rPr>
          <w:rFonts w:ascii="INNIO" w:hAnsi="INNIO"/>
          <w:sz w:val="18"/>
          <w:szCs w:val="18"/>
        </w:rPr>
        <w:t xml:space="preserve"> and conducting analytics to improve our recruiting process.</w:t>
      </w:r>
    </w:p>
    <w:p w14:paraId="3E0FF743" w14:textId="29038380" w:rsidR="004D339F" w:rsidRPr="00573146" w:rsidRDefault="004D339F" w:rsidP="00573146">
      <w:pPr>
        <w:pStyle w:val="NormalWeb"/>
        <w:numPr>
          <w:ilvl w:val="0"/>
          <w:numId w:val="14"/>
        </w:numPr>
        <w:spacing w:before="0" w:beforeAutospacing="0" w:after="120" w:afterAutospacing="0"/>
        <w:jc w:val="both"/>
        <w:rPr>
          <w:rFonts w:ascii="INNIO" w:hAnsi="INNIO"/>
          <w:sz w:val="18"/>
          <w:szCs w:val="18"/>
        </w:rPr>
      </w:pPr>
      <w:r w:rsidRPr="00573146">
        <w:rPr>
          <w:rStyle w:val="Strong"/>
          <w:rFonts w:ascii="INNIO" w:eastAsiaTheme="majorEastAsia" w:hAnsi="INNIO"/>
          <w:sz w:val="18"/>
          <w:szCs w:val="18"/>
        </w:rPr>
        <w:lastRenderedPageBreak/>
        <w:t>Legal and Compliance</w:t>
      </w:r>
      <w:r w:rsidRPr="00573146">
        <w:rPr>
          <w:rFonts w:ascii="INNIO" w:hAnsi="INNIO"/>
          <w:sz w:val="18"/>
          <w:szCs w:val="18"/>
        </w:rPr>
        <w:t>, such as</w:t>
      </w:r>
      <w:r w:rsidR="00DC21AD" w:rsidRPr="00573146">
        <w:rPr>
          <w:rFonts w:ascii="INNIO" w:hAnsi="INNIO"/>
          <w:sz w:val="18"/>
          <w:szCs w:val="18"/>
        </w:rPr>
        <w:t xml:space="preserve"> </w:t>
      </w:r>
      <w:r w:rsidRPr="00573146">
        <w:rPr>
          <w:rFonts w:ascii="INNIO" w:hAnsi="INNIO"/>
          <w:sz w:val="18"/>
          <w:szCs w:val="18"/>
        </w:rPr>
        <w:t xml:space="preserve">complying with immigration, labor, </w:t>
      </w:r>
      <w:r w:rsidR="0001591B" w:rsidRPr="00573146">
        <w:rPr>
          <w:rFonts w:ascii="INNIO" w:hAnsi="INNIO"/>
          <w:sz w:val="18"/>
          <w:szCs w:val="18"/>
        </w:rPr>
        <w:t xml:space="preserve">equal opportunity </w:t>
      </w:r>
      <w:r w:rsidRPr="00573146">
        <w:rPr>
          <w:rFonts w:ascii="INNIO" w:hAnsi="INNIO"/>
          <w:sz w:val="18"/>
          <w:szCs w:val="18"/>
        </w:rPr>
        <w:t xml:space="preserve">and employment laws; </w:t>
      </w:r>
      <w:r w:rsidR="0001591B" w:rsidRPr="00573146">
        <w:rPr>
          <w:rFonts w:ascii="INNIO" w:hAnsi="INNIO"/>
          <w:sz w:val="18"/>
          <w:szCs w:val="18"/>
        </w:rPr>
        <w:t xml:space="preserve">ensuring non-discrimination; </w:t>
      </w:r>
      <w:r w:rsidR="00DC21AD" w:rsidRPr="00573146">
        <w:rPr>
          <w:rFonts w:ascii="INNIO" w:hAnsi="INNIO"/>
          <w:sz w:val="18"/>
          <w:szCs w:val="18"/>
        </w:rPr>
        <w:t xml:space="preserve">protecting our property; </w:t>
      </w:r>
      <w:r w:rsidRPr="00573146">
        <w:rPr>
          <w:rFonts w:ascii="INNIO" w:hAnsi="INNIO"/>
          <w:sz w:val="18"/>
          <w:szCs w:val="18"/>
        </w:rPr>
        <w:t>responding to lawful requests from regulators or law enforcement; defending against legal claims; complying with recordkeeping and reporting obligations</w:t>
      </w:r>
      <w:r w:rsidR="0001591B" w:rsidRPr="00573146">
        <w:rPr>
          <w:rFonts w:ascii="INNIO" w:hAnsi="INNIO"/>
          <w:sz w:val="18"/>
          <w:szCs w:val="18"/>
        </w:rPr>
        <w:t>; and complying with our contractual obligations.</w:t>
      </w:r>
    </w:p>
    <w:p w14:paraId="4F3FD78D" w14:textId="1945D7B3" w:rsidR="009E14FC" w:rsidRPr="00573146" w:rsidRDefault="009E14FC" w:rsidP="00573146">
      <w:pPr>
        <w:pStyle w:val="NormalWeb"/>
        <w:numPr>
          <w:ilvl w:val="0"/>
          <w:numId w:val="14"/>
        </w:numPr>
        <w:spacing w:before="0" w:beforeAutospacing="0" w:after="120" w:afterAutospacing="0"/>
        <w:jc w:val="both"/>
        <w:rPr>
          <w:rFonts w:ascii="INNIO" w:hAnsi="INNIO"/>
          <w:sz w:val="18"/>
          <w:szCs w:val="18"/>
        </w:rPr>
      </w:pPr>
      <w:r w:rsidRPr="00573146">
        <w:rPr>
          <w:rStyle w:val="Strong"/>
          <w:rFonts w:ascii="INNIO" w:eastAsiaTheme="majorEastAsia" w:hAnsi="INNIO"/>
          <w:sz w:val="18"/>
          <w:szCs w:val="18"/>
        </w:rPr>
        <w:t>Quality, improvement, and innovation</w:t>
      </w:r>
      <w:r w:rsidRPr="00573146">
        <w:rPr>
          <w:rFonts w:ascii="INNIO" w:hAnsi="INNIO"/>
          <w:sz w:val="18"/>
          <w:szCs w:val="18"/>
        </w:rPr>
        <w:t>, such as monitoring the performance of our IT systems and applications; identifying and repairing errors; verifying or maintaining the quality, safety, or security of our services, systems, or devices; and improving, upgrading, or enhancing company technologies and operations.</w:t>
      </w:r>
    </w:p>
    <w:p w14:paraId="5AE0CD63" w14:textId="1A30A906" w:rsidR="001A0A73" w:rsidRPr="00573146" w:rsidRDefault="001A0A73" w:rsidP="00573146">
      <w:pPr>
        <w:spacing w:after="120"/>
        <w:jc w:val="both"/>
        <w:rPr>
          <w:rFonts w:ascii="INNIO" w:hAnsi="INNIO"/>
          <w:sz w:val="18"/>
          <w:szCs w:val="18"/>
        </w:rPr>
      </w:pPr>
      <w:r w:rsidRPr="00573146">
        <w:rPr>
          <w:rFonts w:ascii="INNIO" w:hAnsi="INNIO"/>
          <w:sz w:val="18"/>
          <w:szCs w:val="18"/>
        </w:rPr>
        <w:t>We use the personal information pertaining to emergency contacts only to conta</w:t>
      </w:r>
      <w:r w:rsidR="004109AF">
        <w:rPr>
          <w:rFonts w:ascii="INNIO" w:hAnsi="INNIO"/>
          <w:sz w:val="18"/>
          <w:szCs w:val="18"/>
        </w:rPr>
        <w:t>c</w:t>
      </w:r>
      <w:r w:rsidRPr="00573146">
        <w:rPr>
          <w:rFonts w:ascii="INNIO" w:hAnsi="INNIO"/>
          <w:sz w:val="18"/>
          <w:szCs w:val="18"/>
        </w:rPr>
        <w:t>t them in case of an emergency</w:t>
      </w:r>
      <w:r w:rsidR="004109AF">
        <w:rPr>
          <w:rFonts w:ascii="INNIO" w:hAnsi="INNIO"/>
          <w:sz w:val="18"/>
          <w:szCs w:val="18"/>
        </w:rPr>
        <w:t>,</w:t>
      </w:r>
      <w:r w:rsidRPr="00573146">
        <w:rPr>
          <w:rFonts w:ascii="INNIO" w:hAnsi="INNIO"/>
          <w:sz w:val="18"/>
          <w:szCs w:val="18"/>
        </w:rPr>
        <w:t xml:space="preserve"> and we use personal information concerning beneficiaries only to manage employee benefits.</w:t>
      </w:r>
    </w:p>
    <w:p w14:paraId="75F10DA2" w14:textId="6A5BB2A1" w:rsidR="00653236" w:rsidRPr="00573146" w:rsidRDefault="009F0078" w:rsidP="00573146">
      <w:pPr>
        <w:spacing w:after="120"/>
        <w:jc w:val="both"/>
        <w:rPr>
          <w:rFonts w:ascii="INNIO" w:hAnsi="INNIO"/>
          <w:sz w:val="18"/>
          <w:szCs w:val="18"/>
        </w:rPr>
      </w:pPr>
      <w:r w:rsidRPr="00573146">
        <w:rPr>
          <w:rFonts w:ascii="INNIO" w:hAnsi="INNIO"/>
          <w:sz w:val="18"/>
          <w:szCs w:val="18"/>
        </w:rPr>
        <w:t xml:space="preserve">With respect to our </w:t>
      </w:r>
      <w:r w:rsidRPr="00573146">
        <w:rPr>
          <w:rFonts w:ascii="INNIO" w:hAnsi="INNIO" w:cs="Poppins Light"/>
          <w:sz w:val="18"/>
          <w:szCs w:val="18"/>
          <w:lang w:val="en-US"/>
        </w:rPr>
        <w:t>job applicants and candidates</w:t>
      </w:r>
      <w:r w:rsidR="00653236" w:rsidRPr="00573146">
        <w:rPr>
          <w:rFonts w:ascii="INNIO" w:hAnsi="INNIO" w:cs="Poppins Light"/>
          <w:sz w:val="18"/>
          <w:szCs w:val="18"/>
          <w:lang w:val="en-US"/>
        </w:rPr>
        <w:t xml:space="preserve">, we process personal information to </w:t>
      </w:r>
      <w:r w:rsidR="00653236" w:rsidRPr="00573146">
        <w:rPr>
          <w:rFonts w:ascii="INNIO" w:hAnsi="INNIO"/>
          <w:sz w:val="18"/>
          <w:szCs w:val="18"/>
        </w:rPr>
        <w:t>carry out and support recruitment and hiring activities, including the uses described below:</w:t>
      </w:r>
    </w:p>
    <w:p w14:paraId="3BA500E1" w14:textId="77777777" w:rsidR="00653236" w:rsidRPr="00573146" w:rsidRDefault="00653236" w:rsidP="00573146">
      <w:pPr>
        <w:pStyle w:val="NormalWeb"/>
        <w:numPr>
          <w:ilvl w:val="0"/>
          <w:numId w:val="14"/>
        </w:numPr>
        <w:spacing w:before="0" w:beforeAutospacing="0" w:after="120" w:afterAutospacing="0"/>
        <w:jc w:val="both"/>
        <w:rPr>
          <w:rFonts w:ascii="INNIO" w:hAnsi="INNIO"/>
          <w:sz w:val="18"/>
          <w:szCs w:val="18"/>
        </w:rPr>
      </w:pPr>
      <w:r w:rsidRPr="00573146">
        <w:rPr>
          <w:rStyle w:val="Strong"/>
          <w:rFonts w:ascii="INNIO" w:eastAsiaTheme="majorEastAsia" w:hAnsi="INNIO"/>
          <w:sz w:val="18"/>
          <w:szCs w:val="18"/>
        </w:rPr>
        <w:t>Recruitment and Hiring</w:t>
      </w:r>
      <w:r w:rsidRPr="00573146">
        <w:rPr>
          <w:rFonts w:ascii="INNIO" w:hAnsi="INNIO"/>
          <w:sz w:val="18"/>
          <w:szCs w:val="18"/>
        </w:rPr>
        <w:t>, such as receiving, reviewing, and processing applications; assessing qualifications and fit for a position; scheduling and conducting interviews (including remote/virtual interviews); administering skills, aptitude, or personality assessments; and making hiring decisions.</w:t>
      </w:r>
    </w:p>
    <w:p w14:paraId="08EA3A69" w14:textId="4932800B" w:rsidR="00653236" w:rsidRPr="00573146" w:rsidRDefault="00653236" w:rsidP="00573146">
      <w:pPr>
        <w:pStyle w:val="NormalWeb"/>
        <w:numPr>
          <w:ilvl w:val="0"/>
          <w:numId w:val="14"/>
        </w:numPr>
        <w:spacing w:before="0" w:beforeAutospacing="0" w:after="120" w:afterAutospacing="0"/>
        <w:jc w:val="both"/>
        <w:rPr>
          <w:rFonts w:ascii="INNIO" w:hAnsi="INNIO"/>
          <w:sz w:val="18"/>
          <w:szCs w:val="18"/>
        </w:rPr>
      </w:pPr>
      <w:r w:rsidRPr="00573146">
        <w:rPr>
          <w:rStyle w:val="Strong"/>
          <w:rFonts w:ascii="INNIO" w:eastAsiaTheme="majorEastAsia" w:hAnsi="INNIO"/>
          <w:sz w:val="18"/>
          <w:szCs w:val="18"/>
        </w:rPr>
        <w:t>Background Checks and Eligibility to Work</w:t>
      </w:r>
      <w:r w:rsidRPr="00573146">
        <w:rPr>
          <w:rFonts w:ascii="INNIO" w:hAnsi="INNIO"/>
          <w:sz w:val="18"/>
          <w:szCs w:val="18"/>
        </w:rPr>
        <w:t xml:space="preserve">, such as conducting reference checks, verifying your identity, employment, or education history, confirming work authorization or immigration status, </w:t>
      </w:r>
      <w:r w:rsidR="00040DCA">
        <w:rPr>
          <w:rFonts w:ascii="INNIO" w:hAnsi="INNIO"/>
          <w:sz w:val="18"/>
          <w:szCs w:val="18"/>
        </w:rPr>
        <w:t>motor vehicle history, a</w:t>
      </w:r>
      <w:r w:rsidRPr="00573146">
        <w:rPr>
          <w:rFonts w:ascii="INNIO" w:hAnsi="INNIO"/>
          <w:sz w:val="18"/>
          <w:szCs w:val="18"/>
        </w:rPr>
        <w:t>nd performing background checks as permitted by law.</w:t>
      </w:r>
    </w:p>
    <w:p w14:paraId="5D50DD97" w14:textId="77777777" w:rsidR="00653236" w:rsidRPr="00573146" w:rsidRDefault="00653236" w:rsidP="00573146">
      <w:pPr>
        <w:pStyle w:val="NormalWeb"/>
        <w:numPr>
          <w:ilvl w:val="0"/>
          <w:numId w:val="14"/>
        </w:numPr>
        <w:spacing w:before="0" w:beforeAutospacing="0" w:after="120" w:afterAutospacing="0"/>
        <w:jc w:val="both"/>
        <w:rPr>
          <w:rFonts w:ascii="INNIO" w:hAnsi="INNIO"/>
          <w:sz w:val="18"/>
          <w:szCs w:val="18"/>
        </w:rPr>
      </w:pPr>
      <w:r w:rsidRPr="00573146">
        <w:rPr>
          <w:rStyle w:val="Strong"/>
          <w:rFonts w:ascii="INNIO" w:eastAsiaTheme="majorEastAsia" w:hAnsi="INNIO"/>
          <w:sz w:val="18"/>
          <w:szCs w:val="18"/>
        </w:rPr>
        <w:t>Communication</w:t>
      </w:r>
      <w:r w:rsidRPr="00573146">
        <w:rPr>
          <w:rFonts w:ascii="INNIO" w:hAnsi="INNIO"/>
          <w:sz w:val="18"/>
          <w:szCs w:val="18"/>
        </w:rPr>
        <w:t>, such as corresponding with you about your application, scheduling interviews, providing status updates, and maintaining a talent pool for future opportunities.</w:t>
      </w:r>
    </w:p>
    <w:p w14:paraId="18F23121" w14:textId="52FD03B0" w:rsidR="00653236" w:rsidRPr="00573146" w:rsidRDefault="00653236" w:rsidP="00573146">
      <w:pPr>
        <w:pStyle w:val="NormalWeb"/>
        <w:numPr>
          <w:ilvl w:val="0"/>
          <w:numId w:val="14"/>
        </w:numPr>
        <w:spacing w:before="0" w:beforeAutospacing="0" w:after="120" w:afterAutospacing="0"/>
        <w:jc w:val="both"/>
        <w:rPr>
          <w:rFonts w:ascii="INNIO" w:hAnsi="INNIO"/>
          <w:sz w:val="18"/>
          <w:szCs w:val="18"/>
        </w:rPr>
      </w:pPr>
      <w:r w:rsidRPr="00573146">
        <w:rPr>
          <w:rStyle w:val="Strong"/>
          <w:rFonts w:ascii="INNIO" w:eastAsiaTheme="majorEastAsia" w:hAnsi="INNIO"/>
          <w:sz w:val="18"/>
          <w:szCs w:val="18"/>
        </w:rPr>
        <w:t>Equal Opportunity and Fair Hiring Practices</w:t>
      </w:r>
      <w:r w:rsidRPr="00573146">
        <w:rPr>
          <w:rFonts w:ascii="INNIO" w:hAnsi="INNIO"/>
          <w:sz w:val="18"/>
          <w:szCs w:val="18"/>
        </w:rPr>
        <w:t>, such as collecting and reporting demographic data where permitted or required by law to ensure nondiscrimination, monitor representation, and support fair recruitment processes.</w:t>
      </w:r>
    </w:p>
    <w:p w14:paraId="01D6EDDC" w14:textId="77777777" w:rsidR="00653236" w:rsidRPr="00573146" w:rsidRDefault="00653236" w:rsidP="00573146">
      <w:pPr>
        <w:pStyle w:val="NormalWeb"/>
        <w:numPr>
          <w:ilvl w:val="0"/>
          <w:numId w:val="14"/>
        </w:numPr>
        <w:spacing w:before="0" w:beforeAutospacing="0" w:after="120" w:afterAutospacing="0"/>
        <w:jc w:val="both"/>
        <w:rPr>
          <w:rFonts w:ascii="INNIO" w:hAnsi="INNIO"/>
          <w:sz w:val="18"/>
          <w:szCs w:val="18"/>
        </w:rPr>
      </w:pPr>
      <w:r w:rsidRPr="00573146">
        <w:rPr>
          <w:rFonts w:ascii="INNIO" w:hAnsi="INNIO"/>
          <w:b/>
          <w:bCs/>
          <w:sz w:val="18"/>
          <w:szCs w:val="18"/>
        </w:rPr>
        <w:t>Immigration and Work Authorization</w:t>
      </w:r>
      <w:r w:rsidRPr="00573146">
        <w:rPr>
          <w:rFonts w:ascii="INNIO" w:hAnsi="INNIO"/>
          <w:sz w:val="18"/>
          <w:szCs w:val="18"/>
        </w:rPr>
        <w:t>, such as verifying eligibility to work and complying with immigration and visa requirements.</w:t>
      </w:r>
    </w:p>
    <w:p w14:paraId="320B0309" w14:textId="77777777" w:rsidR="00653236" w:rsidRPr="00573146" w:rsidRDefault="00653236" w:rsidP="00573146">
      <w:pPr>
        <w:pStyle w:val="NormalWeb"/>
        <w:numPr>
          <w:ilvl w:val="0"/>
          <w:numId w:val="14"/>
        </w:numPr>
        <w:spacing w:before="0" w:beforeAutospacing="0" w:after="120" w:afterAutospacing="0"/>
        <w:jc w:val="both"/>
        <w:rPr>
          <w:rFonts w:ascii="INNIO" w:hAnsi="INNIO"/>
          <w:sz w:val="18"/>
          <w:szCs w:val="18"/>
        </w:rPr>
      </w:pPr>
      <w:r w:rsidRPr="00573146">
        <w:rPr>
          <w:rFonts w:ascii="INNIO" w:hAnsi="INNIO"/>
          <w:b/>
          <w:bCs/>
          <w:sz w:val="18"/>
          <w:szCs w:val="18"/>
        </w:rPr>
        <w:t>Compensation Benchmarking</w:t>
      </w:r>
      <w:r w:rsidRPr="00573146">
        <w:rPr>
          <w:rFonts w:ascii="INNIO" w:hAnsi="INNIO"/>
          <w:sz w:val="18"/>
          <w:szCs w:val="18"/>
        </w:rPr>
        <w:t>, such as considering salary expectations and comparing them with internal ranges to inform hiring decisions.</w:t>
      </w:r>
    </w:p>
    <w:p w14:paraId="30830A0E" w14:textId="77777777" w:rsidR="00653236" w:rsidRPr="00573146" w:rsidRDefault="00653236" w:rsidP="00573146">
      <w:pPr>
        <w:pStyle w:val="NormalWeb"/>
        <w:numPr>
          <w:ilvl w:val="0"/>
          <w:numId w:val="14"/>
        </w:numPr>
        <w:spacing w:before="0" w:beforeAutospacing="0" w:after="120" w:afterAutospacing="0"/>
        <w:jc w:val="both"/>
        <w:rPr>
          <w:rFonts w:ascii="INNIO" w:hAnsi="INNIO"/>
          <w:sz w:val="18"/>
          <w:szCs w:val="18"/>
        </w:rPr>
      </w:pPr>
      <w:r w:rsidRPr="00573146">
        <w:rPr>
          <w:rStyle w:val="Strong"/>
          <w:rFonts w:ascii="INNIO" w:eastAsiaTheme="majorEastAsia" w:hAnsi="INNIO"/>
          <w:sz w:val="18"/>
          <w:szCs w:val="18"/>
        </w:rPr>
        <w:t>Health, Safety, and Security</w:t>
      </w:r>
      <w:r w:rsidRPr="00573146">
        <w:rPr>
          <w:rFonts w:ascii="INNIO" w:hAnsi="INNIO"/>
          <w:sz w:val="18"/>
          <w:szCs w:val="18"/>
        </w:rPr>
        <w:t>, such as ensuring a safe interview process, complying with health and safety protocols, securing physical offices and IT systems, and preventing fraud or unauthorized access to our applicant platforms.</w:t>
      </w:r>
    </w:p>
    <w:p w14:paraId="10035806" w14:textId="2220E4B6" w:rsidR="00653236" w:rsidRPr="00573146" w:rsidRDefault="00653236" w:rsidP="00573146">
      <w:pPr>
        <w:pStyle w:val="NormalWeb"/>
        <w:numPr>
          <w:ilvl w:val="0"/>
          <w:numId w:val="14"/>
        </w:numPr>
        <w:spacing w:before="0" w:beforeAutospacing="0" w:after="120" w:afterAutospacing="0"/>
        <w:jc w:val="both"/>
        <w:rPr>
          <w:rFonts w:ascii="INNIO" w:hAnsi="INNIO"/>
          <w:sz w:val="18"/>
          <w:szCs w:val="18"/>
        </w:rPr>
      </w:pPr>
      <w:r w:rsidRPr="00573146">
        <w:rPr>
          <w:rStyle w:val="Strong"/>
          <w:rFonts w:ascii="INNIO" w:eastAsiaTheme="majorEastAsia" w:hAnsi="INNIO"/>
          <w:sz w:val="18"/>
          <w:szCs w:val="18"/>
        </w:rPr>
        <w:t>Business Planning and Management</w:t>
      </w:r>
      <w:r w:rsidRPr="00573146">
        <w:rPr>
          <w:rFonts w:ascii="INNIO" w:hAnsi="INNIO"/>
          <w:sz w:val="18"/>
          <w:szCs w:val="18"/>
        </w:rPr>
        <w:t>, such as evaluating recruitment strategies, tracking candidate sourcing channels, forecasting workforce needs, and conducting analytics to improve our recruiting process.</w:t>
      </w:r>
    </w:p>
    <w:p w14:paraId="6B54939A" w14:textId="77777777" w:rsidR="00653236" w:rsidRPr="00573146" w:rsidRDefault="00653236" w:rsidP="00573146">
      <w:pPr>
        <w:pStyle w:val="NormalWeb"/>
        <w:numPr>
          <w:ilvl w:val="0"/>
          <w:numId w:val="14"/>
        </w:numPr>
        <w:spacing w:before="0" w:beforeAutospacing="0" w:after="120" w:afterAutospacing="0"/>
        <w:jc w:val="both"/>
        <w:rPr>
          <w:rFonts w:ascii="INNIO" w:hAnsi="INNIO"/>
          <w:sz w:val="18"/>
          <w:szCs w:val="18"/>
        </w:rPr>
      </w:pPr>
      <w:r w:rsidRPr="00573146">
        <w:rPr>
          <w:rStyle w:val="Strong"/>
          <w:rFonts w:ascii="INNIO" w:eastAsiaTheme="majorEastAsia" w:hAnsi="INNIO"/>
          <w:sz w:val="18"/>
          <w:szCs w:val="18"/>
        </w:rPr>
        <w:t>Legal and Compliance</w:t>
      </w:r>
      <w:r w:rsidRPr="00573146">
        <w:rPr>
          <w:rFonts w:ascii="INNIO" w:hAnsi="INNIO"/>
          <w:sz w:val="18"/>
          <w:szCs w:val="18"/>
        </w:rPr>
        <w:t>, such as complying with immigration, labor, and employment laws; responding to lawful requests from regulators or law enforcement; defending against or pursuing our legal claims; and complying with recordkeeping and reporting obligations.</w:t>
      </w:r>
    </w:p>
    <w:p w14:paraId="3242B2F0" w14:textId="77777777" w:rsidR="00653236" w:rsidRPr="00573146" w:rsidRDefault="00653236" w:rsidP="00573146">
      <w:pPr>
        <w:pStyle w:val="NormalWeb"/>
        <w:numPr>
          <w:ilvl w:val="0"/>
          <w:numId w:val="14"/>
        </w:numPr>
        <w:spacing w:before="0" w:beforeAutospacing="0" w:after="120" w:afterAutospacing="0"/>
        <w:jc w:val="both"/>
        <w:rPr>
          <w:rStyle w:val="Strong"/>
          <w:rFonts w:ascii="INNIO" w:hAnsi="INNIO"/>
          <w:b w:val="0"/>
          <w:bCs w:val="0"/>
          <w:sz w:val="18"/>
          <w:szCs w:val="18"/>
        </w:rPr>
      </w:pPr>
      <w:r w:rsidRPr="00573146">
        <w:rPr>
          <w:rStyle w:val="Strong"/>
          <w:rFonts w:ascii="INNIO" w:eastAsiaTheme="majorEastAsia" w:hAnsi="INNIO"/>
          <w:sz w:val="18"/>
          <w:szCs w:val="18"/>
        </w:rPr>
        <w:t>Interview Documentation</w:t>
      </w:r>
      <w:r w:rsidRPr="00573146">
        <w:rPr>
          <w:rFonts w:ascii="INNIO" w:hAnsi="INNIO"/>
          <w:sz w:val="18"/>
          <w:szCs w:val="18"/>
        </w:rPr>
        <w:t xml:space="preserve">, such as </w:t>
      </w:r>
      <w:r w:rsidRPr="00573146">
        <w:rPr>
          <w:rStyle w:val="Strong"/>
          <w:rFonts w:ascii="INNIO" w:eastAsiaTheme="majorEastAsia" w:hAnsi="INNIO"/>
          <w:b w:val="0"/>
          <w:bCs w:val="0"/>
          <w:sz w:val="18"/>
          <w:szCs w:val="18"/>
        </w:rPr>
        <w:t>recording, transcribing, or summarizing interviews (whether virtual or in person) to evaluate candidates and maintain a record of the recruitment process.</w:t>
      </w:r>
    </w:p>
    <w:p w14:paraId="3C4FB073" w14:textId="77777777" w:rsidR="00653236" w:rsidRPr="00573146" w:rsidRDefault="00653236" w:rsidP="00573146">
      <w:pPr>
        <w:pStyle w:val="NormalWeb"/>
        <w:numPr>
          <w:ilvl w:val="0"/>
          <w:numId w:val="14"/>
        </w:numPr>
        <w:spacing w:before="0" w:beforeAutospacing="0" w:after="120" w:afterAutospacing="0"/>
        <w:jc w:val="both"/>
        <w:rPr>
          <w:rStyle w:val="Strong"/>
          <w:rFonts w:ascii="INNIO" w:hAnsi="INNIO"/>
          <w:b w:val="0"/>
          <w:bCs w:val="0"/>
          <w:sz w:val="18"/>
          <w:szCs w:val="18"/>
        </w:rPr>
      </w:pPr>
      <w:r w:rsidRPr="00573146">
        <w:rPr>
          <w:rStyle w:val="Strong"/>
          <w:rFonts w:ascii="INNIO" w:eastAsiaTheme="majorEastAsia" w:hAnsi="INNIO"/>
          <w:sz w:val="18"/>
          <w:szCs w:val="18"/>
        </w:rPr>
        <w:t>Talent Pools and Job Alerts</w:t>
      </w:r>
      <w:r w:rsidRPr="00573146">
        <w:rPr>
          <w:rFonts w:ascii="INNIO" w:hAnsi="INNIO"/>
          <w:sz w:val="18"/>
          <w:szCs w:val="18"/>
        </w:rPr>
        <w:t xml:space="preserve">, such as </w:t>
      </w:r>
      <w:r w:rsidRPr="00573146">
        <w:rPr>
          <w:rStyle w:val="Strong"/>
          <w:rFonts w:ascii="INNIO" w:eastAsiaTheme="majorEastAsia" w:hAnsi="INNIO"/>
          <w:b w:val="0"/>
          <w:bCs w:val="0"/>
          <w:sz w:val="18"/>
          <w:szCs w:val="18"/>
        </w:rPr>
        <w:t>maintaining applicant databases, creating candidate pipelines, or providing job alerts or similar notifications if you choose to sign up.</w:t>
      </w:r>
    </w:p>
    <w:p w14:paraId="144793AE" w14:textId="604C9BFB" w:rsidR="00954E8F" w:rsidRPr="00573146" w:rsidRDefault="00653236" w:rsidP="00573146">
      <w:pPr>
        <w:pStyle w:val="NormalWeb"/>
        <w:numPr>
          <w:ilvl w:val="0"/>
          <w:numId w:val="14"/>
        </w:numPr>
        <w:spacing w:before="0" w:beforeAutospacing="0" w:after="120" w:afterAutospacing="0"/>
        <w:jc w:val="both"/>
        <w:rPr>
          <w:rFonts w:ascii="INNIO" w:hAnsi="INNIO"/>
          <w:sz w:val="18"/>
          <w:szCs w:val="18"/>
        </w:rPr>
      </w:pPr>
      <w:r w:rsidRPr="00573146">
        <w:rPr>
          <w:rStyle w:val="Strong"/>
          <w:rFonts w:ascii="INNIO" w:eastAsiaTheme="majorEastAsia" w:hAnsi="INNIO"/>
          <w:sz w:val="18"/>
          <w:szCs w:val="18"/>
        </w:rPr>
        <w:t>Quality, Improvement, and Innovation</w:t>
      </w:r>
      <w:r w:rsidRPr="00573146">
        <w:rPr>
          <w:rFonts w:ascii="INNIO" w:hAnsi="INNIO"/>
          <w:sz w:val="18"/>
          <w:szCs w:val="18"/>
        </w:rPr>
        <w:t xml:space="preserve">, such as monitoring the performance of applicant systems, identifying errors, and improving candidate experience and hiring technology. </w:t>
      </w:r>
      <w:r w:rsidRPr="00573146">
        <w:rPr>
          <w:rStyle w:val="Strong"/>
          <w:rFonts w:ascii="INNIO" w:eastAsiaTheme="majorEastAsia" w:hAnsi="INNIO"/>
          <w:b w:val="0"/>
          <w:bCs w:val="0"/>
          <w:sz w:val="18"/>
          <w:szCs w:val="18"/>
        </w:rPr>
        <w:t>This may include collecting candidate feedback on the application or interview process.</w:t>
      </w:r>
    </w:p>
    <w:p w14:paraId="00F196D5" w14:textId="77777777" w:rsidR="00927B91" w:rsidRPr="00573146" w:rsidRDefault="00927B91" w:rsidP="00573146">
      <w:pPr>
        <w:pStyle w:val="Heading2"/>
        <w:jc w:val="both"/>
        <w:rPr>
          <w:rFonts w:ascii="INNIO" w:hAnsi="INNIO"/>
          <w:szCs w:val="18"/>
        </w:rPr>
      </w:pPr>
      <w:r w:rsidRPr="00573146">
        <w:rPr>
          <w:rFonts w:ascii="INNIO" w:hAnsi="INNIO"/>
          <w:szCs w:val="18"/>
        </w:rPr>
        <w:t>Disclosures of Personal Information for a Business Purpose</w:t>
      </w:r>
    </w:p>
    <w:p w14:paraId="090C9A5C" w14:textId="77777777" w:rsidR="00EE11B1" w:rsidRPr="00573146" w:rsidRDefault="00EE11B1" w:rsidP="00573146">
      <w:pPr>
        <w:tabs>
          <w:tab w:val="left" w:pos="6168"/>
        </w:tabs>
        <w:jc w:val="both"/>
        <w:rPr>
          <w:rFonts w:ascii="INNIO" w:hAnsi="INNIO"/>
          <w:b/>
          <w:sz w:val="18"/>
          <w:szCs w:val="18"/>
        </w:rPr>
      </w:pPr>
      <w:r w:rsidRPr="00573146">
        <w:rPr>
          <w:rFonts w:ascii="INNIO" w:hAnsi="INNIO"/>
          <w:b/>
          <w:sz w:val="18"/>
          <w:szCs w:val="18"/>
        </w:rPr>
        <w:t xml:space="preserve">We do not: </w:t>
      </w:r>
    </w:p>
    <w:p w14:paraId="438A5EB7" w14:textId="77777777" w:rsidR="00EE11B1" w:rsidRPr="00573146" w:rsidRDefault="00EE11B1" w:rsidP="00573146">
      <w:pPr>
        <w:numPr>
          <w:ilvl w:val="0"/>
          <w:numId w:val="16"/>
        </w:numPr>
        <w:tabs>
          <w:tab w:val="left" w:pos="6168"/>
        </w:tabs>
        <w:spacing w:after="0" w:line="240" w:lineRule="auto"/>
        <w:contextualSpacing/>
        <w:jc w:val="both"/>
        <w:rPr>
          <w:rFonts w:ascii="INNIO" w:hAnsi="INNIO"/>
          <w:b/>
          <w:bCs/>
          <w:sz w:val="18"/>
          <w:szCs w:val="18"/>
        </w:rPr>
      </w:pPr>
      <w:r w:rsidRPr="00573146">
        <w:rPr>
          <w:rFonts w:ascii="INNIO" w:hAnsi="INNIO"/>
          <w:b/>
          <w:bCs/>
          <w:sz w:val="18"/>
          <w:szCs w:val="18"/>
        </w:rPr>
        <w:t>Sell your personal information;</w:t>
      </w:r>
    </w:p>
    <w:p w14:paraId="41961514" w14:textId="77777777" w:rsidR="00EE11B1" w:rsidRPr="00573146" w:rsidRDefault="00EE11B1" w:rsidP="00573146">
      <w:pPr>
        <w:numPr>
          <w:ilvl w:val="0"/>
          <w:numId w:val="16"/>
        </w:numPr>
        <w:spacing w:after="0" w:line="240" w:lineRule="auto"/>
        <w:contextualSpacing/>
        <w:jc w:val="both"/>
        <w:rPr>
          <w:rFonts w:ascii="INNIO" w:hAnsi="INNIO"/>
          <w:b/>
          <w:sz w:val="18"/>
          <w:szCs w:val="18"/>
        </w:rPr>
      </w:pPr>
      <w:r w:rsidRPr="00573146">
        <w:rPr>
          <w:rFonts w:ascii="INNIO" w:hAnsi="INNIO"/>
          <w:b/>
          <w:sz w:val="18"/>
          <w:szCs w:val="18"/>
        </w:rPr>
        <w:t>Use your sensitive personal information for purposes other than those allowed by the CCPA as set out in Cal. Code Regs. tit. 11 § 7027(m);  or</w:t>
      </w:r>
    </w:p>
    <w:p w14:paraId="35B36A4C" w14:textId="77777777" w:rsidR="00EE11B1" w:rsidRPr="00573146" w:rsidRDefault="00EE11B1" w:rsidP="00573146">
      <w:pPr>
        <w:numPr>
          <w:ilvl w:val="0"/>
          <w:numId w:val="16"/>
        </w:numPr>
        <w:spacing w:after="120" w:line="240" w:lineRule="auto"/>
        <w:jc w:val="both"/>
        <w:rPr>
          <w:rFonts w:ascii="INNIO" w:hAnsi="INNIO"/>
          <w:b/>
          <w:sz w:val="18"/>
          <w:szCs w:val="18"/>
        </w:rPr>
      </w:pPr>
      <w:r w:rsidRPr="00573146">
        <w:rPr>
          <w:rFonts w:ascii="INNIO" w:hAnsi="INNIO"/>
          <w:b/>
          <w:sz w:val="18"/>
          <w:szCs w:val="18"/>
        </w:rPr>
        <w:t>Sell or share the personal information of individuals under 16 years of age as those terms are defined under the CCPA.</w:t>
      </w:r>
    </w:p>
    <w:p w14:paraId="676719BC" w14:textId="09AE2869" w:rsidR="00930DC0" w:rsidRPr="000554EC" w:rsidRDefault="00890C36" w:rsidP="00573146">
      <w:pPr>
        <w:tabs>
          <w:tab w:val="left" w:pos="6168"/>
        </w:tabs>
        <w:jc w:val="both"/>
        <w:rPr>
          <w:rFonts w:ascii="INNIO" w:hAnsi="INNIO"/>
          <w:sz w:val="18"/>
          <w:szCs w:val="18"/>
        </w:rPr>
      </w:pPr>
      <w:r>
        <w:rPr>
          <w:rFonts w:ascii="INNIO" w:hAnsi="INNIO"/>
          <w:sz w:val="18"/>
          <w:szCs w:val="18"/>
        </w:rPr>
        <w:t>In some circumstances, w</w:t>
      </w:r>
      <w:r w:rsidR="00930DC0" w:rsidRPr="00930DC0">
        <w:rPr>
          <w:rFonts w:ascii="INNIO" w:hAnsi="INNIO"/>
          <w:sz w:val="18"/>
          <w:szCs w:val="18"/>
        </w:rPr>
        <w:t xml:space="preserve">e may share online identifiers and internet or other electronic network activity information, such as cookies and the advertising identifier associated with your computer or mobile device, with our marketing and advertising partners, including platforms that enable or participate in targeted and cross-context behavioral advertising, social media platforms, and analytics partners, to show ads that are targeted to your interests. Under certain state privacy laws, sharing personal information with partners in exchange for some benefit, such as providing more relevant ads, can be considered a “sale” or “sharing” in some circumstances. As such, we may be considered to “sell” or “share” or otherwise process your personal information </w:t>
      </w:r>
      <w:r w:rsidR="00930DC0" w:rsidRPr="000554EC">
        <w:rPr>
          <w:rFonts w:ascii="INNIO" w:hAnsi="INNIO"/>
          <w:sz w:val="18"/>
          <w:szCs w:val="18"/>
        </w:rPr>
        <w:t>collected about the use of our site with our social media, advertising and analytics partners.</w:t>
      </w:r>
    </w:p>
    <w:p w14:paraId="26D7801C" w14:textId="77777777" w:rsidR="00890C36" w:rsidRPr="000554EC" w:rsidRDefault="00B400B1" w:rsidP="00C733B0">
      <w:pPr>
        <w:tabs>
          <w:tab w:val="left" w:pos="6168"/>
        </w:tabs>
        <w:jc w:val="both"/>
        <w:rPr>
          <w:rFonts w:ascii="INNIO" w:hAnsi="INNIO"/>
          <w:sz w:val="18"/>
          <w:szCs w:val="18"/>
        </w:rPr>
      </w:pPr>
      <w:r w:rsidRPr="000554EC">
        <w:rPr>
          <w:rFonts w:ascii="INNIO" w:hAnsi="INNIO"/>
          <w:sz w:val="18"/>
          <w:szCs w:val="18"/>
        </w:rPr>
        <w:lastRenderedPageBreak/>
        <w:t xml:space="preserve">You can set your browser to refuse all or some browser cookies, or to alert you when cookies are being sent. If you disable or refuse cookies, please note that some parts of this Website may then be inaccessible or not function properly. </w:t>
      </w:r>
      <w:r w:rsidR="00890C36" w:rsidRPr="000554EC">
        <w:rPr>
          <w:rFonts w:ascii="INNIO" w:hAnsi="INNIO"/>
          <w:sz w:val="18"/>
          <w:szCs w:val="18"/>
        </w:rPr>
        <w:t>If you do not want us to use information that we collect or that you provide to us to deliver advertisements according to our advertisers’ target-audience preferences, you can opt out by interacting with the “Marketing Cookies” toggle at the “Your Privacy Options” link in our website footer.</w:t>
      </w:r>
    </w:p>
    <w:p w14:paraId="26592E32" w14:textId="6CB231A8" w:rsidR="00B400B1" w:rsidRPr="000554EC" w:rsidRDefault="00B400B1" w:rsidP="000554EC">
      <w:pPr>
        <w:tabs>
          <w:tab w:val="left" w:pos="6168"/>
        </w:tabs>
        <w:jc w:val="both"/>
        <w:rPr>
          <w:rFonts w:ascii="INNIO" w:hAnsi="INNIO"/>
          <w:sz w:val="18"/>
          <w:szCs w:val="18"/>
        </w:rPr>
      </w:pPr>
      <w:r w:rsidRPr="000554EC">
        <w:rPr>
          <w:rFonts w:ascii="INNIO" w:hAnsi="INNIO"/>
          <w:sz w:val="18"/>
          <w:szCs w:val="18"/>
        </w:rPr>
        <w:t xml:space="preserve">Your web browser may have a “Do Not Track” feature that is intended to automatically inform websites you visit not to track your online activities. Given that there is not a uniform way that browsers communicate the “Do Not Track” signal, our website does not currently interpret, respond to or alter its practices when it receives “Do Not Track” signals. If your browser supports it, you can turn on the Global Privacy Control (“GPC”) to opt out of the “sale” or “sharing” of your personal data. These are signals you can send from your browser to a website to convey your choice to exercise certain opt-out rights granted by individual states. </w:t>
      </w:r>
    </w:p>
    <w:p w14:paraId="1972EEB0" w14:textId="1CC175C7" w:rsidR="00D90B8C" w:rsidRPr="00573146" w:rsidRDefault="00D90B8C" w:rsidP="00573146">
      <w:pPr>
        <w:tabs>
          <w:tab w:val="left" w:pos="6168"/>
        </w:tabs>
        <w:jc w:val="both"/>
        <w:rPr>
          <w:rFonts w:ascii="INNIO" w:hAnsi="INNIO"/>
          <w:sz w:val="18"/>
          <w:szCs w:val="18"/>
        </w:rPr>
      </w:pPr>
      <w:r w:rsidRPr="00573146">
        <w:rPr>
          <w:rFonts w:ascii="INNIO" w:hAnsi="INNIO"/>
          <w:sz w:val="18"/>
          <w:szCs w:val="18"/>
        </w:rPr>
        <w:t>We generally disclose, and in the preceding 12 months we may have disclosed, the categories of personal information listed above to the following categories of entities for business purposes:</w:t>
      </w:r>
    </w:p>
    <w:p w14:paraId="74B71F54" w14:textId="30390645" w:rsidR="00B0642F" w:rsidRPr="00573146" w:rsidRDefault="00B0642F" w:rsidP="00573146">
      <w:pPr>
        <w:pStyle w:val="ListParagraph"/>
        <w:numPr>
          <w:ilvl w:val="0"/>
          <w:numId w:val="19"/>
        </w:numPr>
        <w:spacing w:after="120"/>
        <w:contextualSpacing w:val="0"/>
        <w:jc w:val="both"/>
        <w:rPr>
          <w:rFonts w:ascii="INNIO" w:hAnsi="INNIO"/>
          <w:b/>
          <w:bCs/>
          <w:szCs w:val="18"/>
        </w:rPr>
      </w:pPr>
      <w:r w:rsidRPr="00573146">
        <w:rPr>
          <w:rFonts w:ascii="INNIO" w:hAnsi="INNIO"/>
          <w:b/>
          <w:bCs/>
          <w:szCs w:val="18"/>
        </w:rPr>
        <w:t>To our subsidiaries and affiliates</w:t>
      </w:r>
      <w:r w:rsidR="00EE11B1" w:rsidRPr="00573146">
        <w:rPr>
          <w:rFonts w:ascii="INNIO" w:hAnsi="INNIO"/>
          <w:b/>
          <w:bCs/>
          <w:szCs w:val="18"/>
        </w:rPr>
        <w:t>, including:</w:t>
      </w:r>
    </w:p>
    <w:p w14:paraId="15F384E7" w14:textId="77777777" w:rsidR="00EE11B1" w:rsidRPr="00573146" w:rsidRDefault="00EE11B1" w:rsidP="00573146">
      <w:pPr>
        <w:pStyle w:val="ListParagraph"/>
        <w:numPr>
          <w:ilvl w:val="1"/>
          <w:numId w:val="19"/>
        </w:numPr>
        <w:spacing w:after="60"/>
        <w:contextualSpacing w:val="0"/>
        <w:jc w:val="both"/>
        <w:rPr>
          <w:rFonts w:ascii="INNIO" w:hAnsi="INNIO"/>
          <w:szCs w:val="18"/>
        </w:rPr>
      </w:pPr>
      <w:r w:rsidRPr="00573146">
        <w:rPr>
          <w:rFonts w:ascii="INNIO" w:hAnsi="INNIO"/>
          <w:b/>
          <w:bCs/>
          <w:szCs w:val="18"/>
        </w:rPr>
        <w:t>Applicant tracking system (ATS) and recruiting platforms</w:t>
      </w:r>
      <w:r w:rsidRPr="00573146">
        <w:rPr>
          <w:rFonts w:ascii="INNIO" w:hAnsi="INNIO"/>
          <w:szCs w:val="18"/>
        </w:rPr>
        <w:t xml:space="preserve"> (to receive, process, and manage applications);</w:t>
      </w:r>
    </w:p>
    <w:p w14:paraId="3A3E3D4D" w14:textId="77777777" w:rsidR="00EE11B1" w:rsidRPr="00573146" w:rsidRDefault="00EE11B1" w:rsidP="00573146">
      <w:pPr>
        <w:pStyle w:val="ListParagraph"/>
        <w:numPr>
          <w:ilvl w:val="1"/>
          <w:numId w:val="19"/>
        </w:numPr>
        <w:spacing w:after="60"/>
        <w:contextualSpacing w:val="0"/>
        <w:jc w:val="both"/>
        <w:rPr>
          <w:rFonts w:ascii="INNIO" w:hAnsi="INNIO"/>
          <w:szCs w:val="18"/>
        </w:rPr>
      </w:pPr>
      <w:r w:rsidRPr="00573146">
        <w:rPr>
          <w:rFonts w:ascii="INNIO" w:hAnsi="INNIO"/>
          <w:b/>
          <w:bCs/>
          <w:szCs w:val="18"/>
        </w:rPr>
        <w:t>Background check and identity verification providers</w:t>
      </w:r>
      <w:r w:rsidRPr="00573146">
        <w:rPr>
          <w:rFonts w:ascii="INNIO" w:hAnsi="INNIO"/>
          <w:szCs w:val="18"/>
        </w:rPr>
        <w:t xml:space="preserve"> (to verify employment history, education, or eligibility to work);</w:t>
      </w:r>
    </w:p>
    <w:p w14:paraId="00C29356" w14:textId="77777777" w:rsidR="00EE11B1" w:rsidRPr="00573146" w:rsidRDefault="00EE11B1" w:rsidP="00573146">
      <w:pPr>
        <w:pStyle w:val="ListParagraph"/>
        <w:numPr>
          <w:ilvl w:val="1"/>
          <w:numId w:val="19"/>
        </w:numPr>
        <w:spacing w:after="60"/>
        <w:contextualSpacing w:val="0"/>
        <w:jc w:val="both"/>
        <w:rPr>
          <w:rFonts w:ascii="INNIO" w:hAnsi="INNIO"/>
          <w:szCs w:val="18"/>
        </w:rPr>
      </w:pPr>
      <w:r w:rsidRPr="00573146">
        <w:rPr>
          <w:rFonts w:ascii="INNIO" w:hAnsi="INNIO"/>
          <w:b/>
          <w:bCs/>
          <w:szCs w:val="18"/>
        </w:rPr>
        <w:t>Video interview, transcription, and assessment platforms</w:t>
      </w:r>
      <w:r w:rsidRPr="00573146">
        <w:rPr>
          <w:rFonts w:ascii="INNIO" w:hAnsi="INNIO"/>
          <w:szCs w:val="18"/>
        </w:rPr>
        <w:t xml:space="preserve"> (e.g., Microsoft Teams, automated scheduling tools, skills testing providers);</w:t>
      </w:r>
    </w:p>
    <w:p w14:paraId="439AEDFC" w14:textId="77777777" w:rsidR="00EE11B1" w:rsidRPr="00573146" w:rsidRDefault="00EE11B1" w:rsidP="00573146">
      <w:pPr>
        <w:pStyle w:val="ListParagraph"/>
        <w:numPr>
          <w:ilvl w:val="1"/>
          <w:numId w:val="19"/>
        </w:numPr>
        <w:spacing w:after="60"/>
        <w:contextualSpacing w:val="0"/>
        <w:jc w:val="both"/>
        <w:rPr>
          <w:rFonts w:ascii="INNIO" w:hAnsi="INNIO"/>
          <w:szCs w:val="18"/>
        </w:rPr>
      </w:pPr>
      <w:r w:rsidRPr="00573146">
        <w:rPr>
          <w:rFonts w:ascii="INNIO" w:hAnsi="INNIO"/>
          <w:b/>
          <w:bCs/>
          <w:szCs w:val="18"/>
        </w:rPr>
        <w:t>Recruitment partners</w:t>
      </w:r>
      <w:r w:rsidRPr="00573146">
        <w:rPr>
          <w:rFonts w:ascii="INNIO" w:hAnsi="INNIO"/>
          <w:szCs w:val="18"/>
        </w:rPr>
        <w:t xml:space="preserve"> such as external recruiters, search firms, and job boards engaged to identify or evaluate candidates;</w:t>
      </w:r>
    </w:p>
    <w:p w14:paraId="29A8A8AD" w14:textId="26CE747A" w:rsidR="00EE11B1" w:rsidRPr="00573146" w:rsidRDefault="00EE11B1" w:rsidP="00573146">
      <w:pPr>
        <w:pStyle w:val="ListParagraph"/>
        <w:numPr>
          <w:ilvl w:val="1"/>
          <w:numId w:val="19"/>
        </w:numPr>
        <w:spacing w:after="60"/>
        <w:contextualSpacing w:val="0"/>
        <w:jc w:val="both"/>
        <w:rPr>
          <w:rFonts w:ascii="INNIO" w:hAnsi="INNIO"/>
          <w:szCs w:val="18"/>
        </w:rPr>
      </w:pPr>
      <w:r w:rsidRPr="00573146">
        <w:rPr>
          <w:rFonts w:ascii="INNIO" w:hAnsi="INNIO"/>
          <w:b/>
          <w:bCs/>
          <w:szCs w:val="18"/>
        </w:rPr>
        <w:t>IT hosting and support providers</w:t>
      </w:r>
      <w:r w:rsidRPr="00573146">
        <w:rPr>
          <w:rFonts w:ascii="INNIO" w:hAnsi="INNIO"/>
          <w:szCs w:val="18"/>
        </w:rPr>
        <w:t xml:space="preserve"> for secure storage of applicant</w:t>
      </w:r>
      <w:r w:rsidR="001A0A73" w:rsidRPr="00573146">
        <w:rPr>
          <w:rFonts w:ascii="INNIO" w:hAnsi="INNIO"/>
          <w:szCs w:val="18"/>
        </w:rPr>
        <w:t xml:space="preserve"> and emploment</w:t>
      </w:r>
      <w:r w:rsidRPr="00573146">
        <w:rPr>
          <w:rFonts w:ascii="INNIO" w:hAnsi="INNIO"/>
          <w:szCs w:val="18"/>
        </w:rPr>
        <w:t xml:space="preserve"> data; and</w:t>
      </w:r>
    </w:p>
    <w:p w14:paraId="52CA8925" w14:textId="7BFCFD57" w:rsidR="00EE11B1" w:rsidRPr="00573146" w:rsidRDefault="00EE11B1" w:rsidP="00573146">
      <w:pPr>
        <w:pStyle w:val="ListParagraph"/>
        <w:numPr>
          <w:ilvl w:val="1"/>
          <w:numId w:val="19"/>
        </w:numPr>
        <w:spacing w:after="120"/>
        <w:contextualSpacing w:val="0"/>
        <w:jc w:val="both"/>
        <w:rPr>
          <w:rFonts w:ascii="INNIO" w:hAnsi="INNIO"/>
          <w:szCs w:val="18"/>
        </w:rPr>
      </w:pPr>
      <w:r w:rsidRPr="00573146">
        <w:rPr>
          <w:rFonts w:ascii="INNIO" w:hAnsi="INNIO"/>
          <w:b/>
          <w:bCs/>
          <w:szCs w:val="18"/>
        </w:rPr>
        <w:t>Professional advisors</w:t>
      </w:r>
      <w:r w:rsidRPr="00573146">
        <w:rPr>
          <w:rFonts w:ascii="INNIO" w:hAnsi="INNIO"/>
          <w:szCs w:val="18"/>
        </w:rPr>
        <w:t xml:space="preserve"> such as outside legal counsel, auditors, or consultants assisting with recruiting, compliance, or dispute resolution.</w:t>
      </w:r>
    </w:p>
    <w:p w14:paraId="0AF3D409" w14:textId="3F559B2A" w:rsidR="00D90B8C" w:rsidRPr="00573146" w:rsidRDefault="00D90B8C" w:rsidP="00573146">
      <w:pPr>
        <w:pStyle w:val="ListParagraph"/>
        <w:numPr>
          <w:ilvl w:val="0"/>
          <w:numId w:val="19"/>
        </w:numPr>
        <w:spacing w:after="120"/>
        <w:contextualSpacing w:val="0"/>
        <w:jc w:val="both"/>
        <w:rPr>
          <w:rFonts w:ascii="INNIO" w:hAnsi="INNIO"/>
          <w:szCs w:val="18"/>
        </w:rPr>
      </w:pPr>
      <w:r w:rsidRPr="00573146">
        <w:rPr>
          <w:rFonts w:ascii="INNIO" w:hAnsi="INNIO"/>
          <w:b/>
          <w:bCs/>
          <w:szCs w:val="18"/>
        </w:rPr>
        <w:t xml:space="preserve">Service providers supporting </w:t>
      </w:r>
      <w:r w:rsidR="00837A26" w:rsidRPr="00573146">
        <w:rPr>
          <w:rFonts w:ascii="INNIO" w:hAnsi="INNIO"/>
          <w:b/>
          <w:bCs/>
          <w:szCs w:val="18"/>
        </w:rPr>
        <w:t xml:space="preserve">us or </w:t>
      </w:r>
      <w:r w:rsidRPr="00573146">
        <w:rPr>
          <w:rFonts w:ascii="INNIO" w:hAnsi="INNIO"/>
          <w:b/>
          <w:bCs/>
          <w:szCs w:val="18"/>
        </w:rPr>
        <w:t xml:space="preserve">our </w:t>
      </w:r>
      <w:r w:rsidR="00837A26" w:rsidRPr="00573146">
        <w:rPr>
          <w:rFonts w:ascii="INNIO" w:hAnsi="INNIO"/>
          <w:b/>
          <w:bCs/>
          <w:szCs w:val="18"/>
        </w:rPr>
        <w:t>customers</w:t>
      </w:r>
      <w:r w:rsidRPr="00573146">
        <w:rPr>
          <w:rFonts w:ascii="INNIO" w:hAnsi="INNIO"/>
          <w:b/>
          <w:bCs/>
          <w:szCs w:val="18"/>
        </w:rPr>
        <w:t>,</w:t>
      </w:r>
      <w:r w:rsidRPr="00573146">
        <w:rPr>
          <w:rFonts w:ascii="INNIO" w:hAnsi="INNIO"/>
          <w:szCs w:val="18"/>
        </w:rPr>
        <w:t xml:space="preserve"> including</w:t>
      </w:r>
      <w:r w:rsidR="00D164F2" w:rsidRPr="00573146">
        <w:rPr>
          <w:rFonts w:ascii="INNIO" w:hAnsi="INNIO"/>
          <w:szCs w:val="18"/>
        </w:rPr>
        <w:t xml:space="preserve"> companies that install or manage the technologies we ask you to use, survey companies, financial institutions, background check providers, and other service providers including payroll, occupational health, IT hosting and support services, benefits administrators, insurance companies, and human resources, as well as professional advisors such as outside legal counsel, accountants, auditors, or consultants.</w:t>
      </w:r>
    </w:p>
    <w:p w14:paraId="6E337D2F" w14:textId="77777777" w:rsidR="00D90B8C" w:rsidRPr="00573146" w:rsidRDefault="00D90B8C" w:rsidP="00573146">
      <w:pPr>
        <w:pStyle w:val="ListParagraph"/>
        <w:numPr>
          <w:ilvl w:val="0"/>
          <w:numId w:val="19"/>
        </w:numPr>
        <w:spacing w:after="120"/>
        <w:contextualSpacing w:val="0"/>
        <w:jc w:val="both"/>
        <w:rPr>
          <w:rFonts w:ascii="INNIO" w:hAnsi="INNIO"/>
          <w:szCs w:val="18"/>
        </w:rPr>
      </w:pPr>
      <w:r w:rsidRPr="00573146">
        <w:rPr>
          <w:rFonts w:ascii="INNIO" w:hAnsi="INNIO"/>
          <w:b/>
          <w:bCs/>
          <w:szCs w:val="18"/>
        </w:rPr>
        <w:t>Regulatory and legal authorities</w:t>
      </w:r>
      <w:r w:rsidRPr="00573146">
        <w:rPr>
          <w:rFonts w:ascii="INNIO" w:hAnsi="INNIO"/>
          <w:szCs w:val="18"/>
        </w:rPr>
        <w:t>, such as government agencies, courts, or law enforcement, in response to subpoenas, lawful requests, immigration/work authorization requirements, or other legal obligations.</w:t>
      </w:r>
    </w:p>
    <w:p w14:paraId="3B05FBA4" w14:textId="77777777" w:rsidR="001234E7" w:rsidRDefault="00D90B8C" w:rsidP="001234E7">
      <w:pPr>
        <w:pStyle w:val="ListParagraph"/>
        <w:numPr>
          <w:ilvl w:val="0"/>
          <w:numId w:val="19"/>
        </w:numPr>
        <w:spacing w:after="120"/>
        <w:contextualSpacing w:val="0"/>
        <w:jc w:val="both"/>
        <w:rPr>
          <w:rFonts w:ascii="INNIO" w:hAnsi="INNIO"/>
          <w:szCs w:val="18"/>
        </w:rPr>
      </w:pPr>
      <w:r w:rsidRPr="00573146">
        <w:rPr>
          <w:rFonts w:ascii="INNIO" w:hAnsi="INNIO"/>
          <w:b/>
          <w:bCs/>
          <w:szCs w:val="18"/>
        </w:rPr>
        <w:t>Corporate transaction participants</w:t>
      </w:r>
      <w:r w:rsidRPr="00573146">
        <w:rPr>
          <w:rFonts w:ascii="INNIO" w:hAnsi="INNIO"/>
          <w:szCs w:val="18"/>
        </w:rPr>
        <w:t>, such as potential buyers, investors, or other counterparties (and their advisors) in connection with a proposed merger, acquisition, reorganization, or sale of some or all of our business or assets.</w:t>
      </w:r>
    </w:p>
    <w:p w14:paraId="0418F577" w14:textId="1FBD44D2" w:rsidR="000B3562" w:rsidRPr="001234E7" w:rsidRDefault="000B3562" w:rsidP="001234E7">
      <w:pPr>
        <w:pStyle w:val="ListParagraph"/>
        <w:numPr>
          <w:ilvl w:val="0"/>
          <w:numId w:val="19"/>
        </w:numPr>
        <w:contextualSpacing w:val="0"/>
        <w:jc w:val="both"/>
        <w:rPr>
          <w:rFonts w:ascii="INNIO" w:hAnsi="INNIO"/>
          <w:szCs w:val="18"/>
        </w:rPr>
      </w:pPr>
      <w:r w:rsidRPr="00EC04E1">
        <w:rPr>
          <w:rFonts w:ascii="INNIO" w:hAnsi="INNIO"/>
          <w:b/>
          <w:bCs/>
          <w:szCs w:val="18"/>
        </w:rPr>
        <w:t>To other similar third parties</w:t>
      </w:r>
      <w:r w:rsidRPr="001234E7">
        <w:rPr>
          <w:rFonts w:ascii="INNIO" w:hAnsi="INNIO"/>
          <w:szCs w:val="18"/>
        </w:rPr>
        <w:t xml:space="preserve"> where disclosure is required for an ordinary business purpose in connection with our provision of services</w:t>
      </w:r>
      <w:r w:rsidR="00C31829" w:rsidRPr="001234E7">
        <w:rPr>
          <w:rFonts w:ascii="INNIO" w:hAnsi="INNIO"/>
          <w:szCs w:val="18"/>
        </w:rPr>
        <w:t xml:space="preserve"> and consistent with your reasonable expectations</w:t>
      </w:r>
      <w:r w:rsidRPr="001234E7">
        <w:rPr>
          <w:rFonts w:ascii="INNIO" w:hAnsi="INNIO"/>
          <w:szCs w:val="18"/>
        </w:rPr>
        <w:t>.</w:t>
      </w:r>
    </w:p>
    <w:p w14:paraId="37899B9C" w14:textId="77777777" w:rsidR="00D90B8C" w:rsidRPr="00573146" w:rsidRDefault="00D90B8C" w:rsidP="00573146">
      <w:pPr>
        <w:pStyle w:val="ListParagraph"/>
        <w:jc w:val="both"/>
        <w:rPr>
          <w:rFonts w:ascii="INNIO" w:hAnsi="INNIO"/>
          <w:szCs w:val="18"/>
        </w:rPr>
      </w:pPr>
    </w:p>
    <w:p w14:paraId="1E55CE4A" w14:textId="05DAFA42" w:rsidR="0061516C" w:rsidRPr="00573146" w:rsidRDefault="00B567CE" w:rsidP="00573146">
      <w:pPr>
        <w:pStyle w:val="Heading2"/>
        <w:jc w:val="both"/>
        <w:rPr>
          <w:rFonts w:ascii="INNIO" w:hAnsi="INNIO"/>
          <w:szCs w:val="18"/>
          <w:lang w:val="en-US"/>
        </w:rPr>
      </w:pPr>
      <w:r w:rsidRPr="00573146">
        <w:rPr>
          <w:rFonts w:ascii="INNIO" w:hAnsi="INNIO"/>
          <w:szCs w:val="18"/>
          <w:lang w:val="en-US"/>
        </w:rPr>
        <w:t xml:space="preserve">Retention </w:t>
      </w:r>
      <w:r w:rsidR="0019693D" w:rsidRPr="00573146">
        <w:rPr>
          <w:rFonts w:ascii="INNIO" w:hAnsi="INNIO"/>
          <w:szCs w:val="18"/>
          <w:lang w:val="en-US"/>
        </w:rPr>
        <w:t xml:space="preserve">&amp; </w:t>
      </w:r>
      <w:r w:rsidRPr="00573146">
        <w:rPr>
          <w:rFonts w:ascii="INNIO" w:hAnsi="INNIO"/>
          <w:szCs w:val="18"/>
          <w:lang w:val="en-US"/>
        </w:rPr>
        <w:t xml:space="preserve">Deletion </w:t>
      </w:r>
      <w:r w:rsidR="0019693D" w:rsidRPr="00573146">
        <w:rPr>
          <w:rFonts w:ascii="INNIO" w:hAnsi="INNIO"/>
          <w:szCs w:val="18"/>
          <w:lang w:val="en-US"/>
        </w:rPr>
        <w:t>Period</w:t>
      </w:r>
    </w:p>
    <w:p w14:paraId="2ED672EB" w14:textId="0DA331ED" w:rsidR="00915079" w:rsidRPr="00573146" w:rsidRDefault="00EE65CB" w:rsidP="00573146">
      <w:pPr>
        <w:jc w:val="both"/>
        <w:rPr>
          <w:rFonts w:ascii="INNIO" w:hAnsi="INNIO"/>
          <w:sz w:val="18"/>
          <w:szCs w:val="18"/>
        </w:rPr>
      </w:pPr>
      <w:r w:rsidRPr="00573146">
        <w:rPr>
          <w:rFonts w:ascii="INNIO" w:hAnsi="INNIO" w:cs="Poppins Light"/>
          <w:sz w:val="18"/>
          <w:szCs w:val="18"/>
          <w:lang w:val="en-US"/>
        </w:rPr>
        <w:t xml:space="preserve">We retain personal information </w:t>
      </w:r>
      <w:r w:rsidR="00AB6F98" w:rsidRPr="00573146">
        <w:rPr>
          <w:rFonts w:ascii="INNIO" w:hAnsi="INNIO" w:cs="Poppins Light"/>
          <w:sz w:val="18"/>
          <w:szCs w:val="18"/>
          <w:lang w:val="en-US"/>
        </w:rPr>
        <w:t xml:space="preserve">for </w:t>
      </w:r>
      <w:r w:rsidR="00C62517" w:rsidRPr="00573146">
        <w:rPr>
          <w:rFonts w:ascii="INNIO" w:hAnsi="INNIO" w:cs="Poppins Light"/>
          <w:sz w:val="18"/>
          <w:szCs w:val="18"/>
          <w:lang w:val="en-US"/>
        </w:rPr>
        <w:t xml:space="preserve">as long as </w:t>
      </w:r>
      <w:r w:rsidR="00AB6F98" w:rsidRPr="00573146">
        <w:rPr>
          <w:rFonts w:ascii="INNIO" w:hAnsi="INNIO" w:cs="Poppins Light"/>
          <w:sz w:val="18"/>
          <w:szCs w:val="18"/>
          <w:lang w:val="en-US"/>
        </w:rPr>
        <w:t xml:space="preserve">necessary to carry out the processing activities described in this </w:t>
      </w:r>
      <w:r w:rsidR="001B5624" w:rsidRPr="00573146">
        <w:rPr>
          <w:rFonts w:ascii="INNIO" w:hAnsi="INNIO" w:cs="Poppins Light"/>
          <w:sz w:val="18"/>
          <w:szCs w:val="18"/>
          <w:lang w:val="en-US"/>
        </w:rPr>
        <w:t>Notice</w:t>
      </w:r>
      <w:r w:rsidR="00AB6F98" w:rsidRPr="00573146">
        <w:rPr>
          <w:rFonts w:ascii="INNIO" w:hAnsi="INNIO" w:cs="Poppins Light"/>
          <w:sz w:val="18"/>
          <w:szCs w:val="18"/>
          <w:lang w:val="en-US"/>
        </w:rPr>
        <w:t xml:space="preserve">, </w:t>
      </w:r>
      <w:r w:rsidR="00D80FF7" w:rsidRPr="00573146">
        <w:rPr>
          <w:rFonts w:ascii="INNIO" w:hAnsi="INNIO" w:cs="Poppins Light"/>
          <w:sz w:val="18"/>
          <w:szCs w:val="18"/>
          <w:lang w:val="en-US"/>
        </w:rPr>
        <w:t>or as required or permitted by applicable law.</w:t>
      </w:r>
      <w:r w:rsidR="00707000" w:rsidRPr="00573146">
        <w:rPr>
          <w:rFonts w:ascii="INNIO" w:hAnsi="INNIO"/>
          <w:sz w:val="18"/>
          <w:szCs w:val="18"/>
        </w:rPr>
        <w:t xml:space="preserve"> </w:t>
      </w:r>
      <w:r w:rsidR="00707000" w:rsidRPr="00573146">
        <w:rPr>
          <w:rFonts w:ascii="INNIO" w:hAnsi="INNIO" w:cs="Poppins Light"/>
          <w:sz w:val="18"/>
          <w:szCs w:val="18"/>
          <w:lang w:val="en-US"/>
        </w:rPr>
        <w:t xml:space="preserve">In general, </w:t>
      </w:r>
      <w:r w:rsidR="00C31829" w:rsidRPr="00573146">
        <w:rPr>
          <w:rFonts w:ascii="INNIO" w:hAnsi="INNIO" w:cs="Poppins Light"/>
          <w:sz w:val="18"/>
          <w:szCs w:val="18"/>
          <w:lang w:val="en-US"/>
        </w:rPr>
        <w:t xml:space="preserve">we retain applicant records for a minimum of </w:t>
      </w:r>
      <w:r w:rsidR="00963D53">
        <w:rPr>
          <w:rFonts w:ascii="INNIO" w:hAnsi="INNIO" w:cs="Poppins Light"/>
          <w:sz w:val="18"/>
          <w:szCs w:val="18"/>
          <w:lang w:val="en-US"/>
        </w:rPr>
        <w:t>three</w:t>
      </w:r>
      <w:r w:rsidR="00963D53" w:rsidRPr="00573146">
        <w:rPr>
          <w:rFonts w:ascii="INNIO" w:hAnsi="INNIO" w:cs="Poppins Light"/>
          <w:sz w:val="18"/>
          <w:szCs w:val="18"/>
          <w:lang w:val="en-US"/>
        </w:rPr>
        <w:t xml:space="preserve"> </w:t>
      </w:r>
      <w:r w:rsidR="00C31829" w:rsidRPr="00573146">
        <w:rPr>
          <w:rFonts w:ascii="INNIO" w:hAnsi="INNIO" w:cs="Poppins Light"/>
          <w:sz w:val="18"/>
          <w:szCs w:val="18"/>
          <w:lang w:val="en-US"/>
        </w:rPr>
        <w:t>years after the conclusion of the recruitment process (longer if required by law, including obligations under equal employment opportunity and federal contractor recordkeeping rules). W</w:t>
      </w:r>
      <w:r w:rsidR="00707000" w:rsidRPr="00573146">
        <w:rPr>
          <w:rFonts w:ascii="INNIO" w:hAnsi="INNIO" w:cs="Poppins Light"/>
          <w:sz w:val="18"/>
          <w:szCs w:val="18"/>
          <w:lang w:val="en-US"/>
        </w:rPr>
        <w:t>e</w:t>
      </w:r>
      <w:r w:rsidR="00C31829" w:rsidRPr="00573146">
        <w:rPr>
          <w:rFonts w:ascii="INNIO" w:hAnsi="INNIO" w:cs="Poppins Light"/>
          <w:sz w:val="18"/>
          <w:szCs w:val="18"/>
          <w:lang w:val="en-US"/>
        </w:rPr>
        <w:t xml:space="preserve"> generally</w:t>
      </w:r>
      <w:r w:rsidR="00707000" w:rsidRPr="00573146">
        <w:rPr>
          <w:rFonts w:ascii="INNIO" w:hAnsi="INNIO" w:cs="Poppins Light"/>
          <w:sz w:val="18"/>
          <w:szCs w:val="18"/>
          <w:lang w:val="en-US"/>
        </w:rPr>
        <w:t xml:space="preserve"> retain employee records </w:t>
      </w:r>
      <w:r w:rsidR="00C31829" w:rsidRPr="00573146">
        <w:rPr>
          <w:rFonts w:ascii="INNIO" w:hAnsi="INNIO" w:cs="Poppins Light"/>
          <w:sz w:val="18"/>
          <w:szCs w:val="18"/>
          <w:lang w:val="en-US"/>
        </w:rPr>
        <w:t xml:space="preserve">(including application materials) </w:t>
      </w:r>
      <w:r w:rsidR="00707000" w:rsidRPr="00573146">
        <w:rPr>
          <w:rFonts w:ascii="INNIO" w:hAnsi="INNIO" w:cs="Poppins Light"/>
          <w:sz w:val="18"/>
          <w:szCs w:val="18"/>
          <w:lang w:val="en-US"/>
        </w:rPr>
        <w:t xml:space="preserve">for the duration of your employment plus </w:t>
      </w:r>
      <w:r w:rsidR="00963D53">
        <w:rPr>
          <w:rFonts w:ascii="INNIO" w:hAnsi="INNIO" w:cs="Poppins Light"/>
          <w:sz w:val="18"/>
          <w:szCs w:val="18"/>
          <w:lang w:val="en-US"/>
        </w:rPr>
        <w:t xml:space="preserve">six </w:t>
      </w:r>
      <w:r w:rsidR="00707000" w:rsidRPr="00573146">
        <w:rPr>
          <w:rFonts w:ascii="INNIO" w:hAnsi="INNIO" w:cs="Poppins Light"/>
          <w:sz w:val="18"/>
          <w:szCs w:val="18"/>
          <w:lang w:val="en-US"/>
        </w:rPr>
        <w:t>years, unless a longer retention period is required by applicable law or company policy.</w:t>
      </w:r>
    </w:p>
    <w:p w14:paraId="4272E0CF" w14:textId="77777777" w:rsidR="00915079" w:rsidRPr="00573146" w:rsidRDefault="00915079" w:rsidP="00573146">
      <w:pPr>
        <w:jc w:val="both"/>
        <w:rPr>
          <w:rFonts w:ascii="INNIO" w:hAnsi="INNIO" w:cs="Poppins Light"/>
          <w:sz w:val="18"/>
          <w:szCs w:val="18"/>
          <w:lang w:val="en-US"/>
        </w:rPr>
      </w:pPr>
      <w:r w:rsidRPr="00573146">
        <w:rPr>
          <w:rFonts w:ascii="INNIO" w:hAnsi="INNIO" w:cs="Poppins Light"/>
          <w:sz w:val="18"/>
          <w:szCs w:val="18"/>
          <w:lang w:val="en-US"/>
        </w:rPr>
        <w:t>We may retain personal information for longer periods in specific circumstances, including:</w:t>
      </w:r>
    </w:p>
    <w:p w14:paraId="1732A5DD" w14:textId="77777777" w:rsidR="00915079" w:rsidRPr="00573146" w:rsidRDefault="00915079" w:rsidP="00573146">
      <w:pPr>
        <w:pStyle w:val="ListParagraph"/>
        <w:numPr>
          <w:ilvl w:val="0"/>
          <w:numId w:val="29"/>
        </w:numPr>
        <w:jc w:val="both"/>
        <w:rPr>
          <w:rFonts w:ascii="INNIO" w:hAnsi="INNIO" w:cs="Poppins Light"/>
          <w:szCs w:val="18"/>
          <w:lang w:val="en-US"/>
        </w:rPr>
      </w:pPr>
      <w:r w:rsidRPr="00573146">
        <w:rPr>
          <w:rFonts w:ascii="INNIO" w:hAnsi="INNIO" w:cs="Poppins Light"/>
          <w:szCs w:val="18"/>
          <w:lang w:val="en-US"/>
        </w:rPr>
        <w:t>Where legal, regulatory, or immigration/work authorization obligations require us to keep records;</w:t>
      </w:r>
    </w:p>
    <w:p w14:paraId="07E583E5" w14:textId="4AB51DFB" w:rsidR="00915079" w:rsidRPr="00573146" w:rsidRDefault="00915079" w:rsidP="00573146">
      <w:pPr>
        <w:pStyle w:val="ListParagraph"/>
        <w:numPr>
          <w:ilvl w:val="0"/>
          <w:numId w:val="29"/>
        </w:numPr>
        <w:jc w:val="both"/>
        <w:rPr>
          <w:rFonts w:ascii="INNIO" w:hAnsi="INNIO" w:cs="Poppins Light"/>
          <w:szCs w:val="18"/>
          <w:lang w:val="en-US"/>
        </w:rPr>
      </w:pPr>
      <w:r w:rsidRPr="00573146">
        <w:rPr>
          <w:rFonts w:ascii="INNIO" w:hAnsi="INNIO" w:cs="Poppins Light"/>
          <w:szCs w:val="18"/>
          <w:lang w:val="en-US"/>
        </w:rPr>
        <w:t>Where records must be retained for equal opportunity reporting, audit, or compliance purposes</w:t>
      </w:r>
      <w:r w:rsidR="00556A4D" w:rsidRPr="00573146">
        <w:rPr>
          <w:rFonts w:ascii="INNIO" w:hAnsi="INNIO" w:cs="Poppins Light"/>
          <w:szCs w:val="18"/>
          <w:lang w:val="en-US"/>
        </w:rPr>
        <w:t>;</w:t>
      </w:r>
    </w:p>
    <w:p w14:paraId="642BB76E" w14:textId="4E7EFA73" w:rsidR="00D80FF7" w:rsidRPr="00573146" w:rsidRDefault="00915079" w:rsidP="00573146">
      <w:pPr>
        <w:pStyle w:val="ListParagraph"/>
        <w:numPr>
          <w:ilvl w:val="0"/>
          <w:numId w:val="29"/>
        </w:numPr>
        <w:jc w:val="both"/>
        <w:rPr>
          <w:rFonts w:ascii="INNIO" w:hAnsi="INNIO" w:cs="Poppins Light"/>
          <w:szCs w:val="18"/>
          <w:lang w:val="en-US"/>
        </w:rPr>
      </w:pPr>
      <w:r w:rsidRPr="00573146">
        <w:rPr>
          <w:rFonts w:ascii="INNIO" w:hAnsi="INNIO" w:cs="Poppins Light"/>
          <w:szCs w:val="18"/>
          <w:lang w:val="en-US"/>
        </w:rPr>
        <w:t xml:space="preserve">Where </w:t>
      </w:r>
      <w:r w:rsidR="00556A4D" w:rsidRPr="00573146">
        <w:rPr>
          <w:rFonts w:ascii="INNIO" w:hAnsi="INNIO" w:cs="Poppins Light"/>
          <w:szCs w:val="18"/>
          <w:lang w:val="en-US"/>
        </w:rPr>
        <w:t xml:space="preserve">applicant and </w:t>
      </w:r>
      <w:r w:rsidRPr="00573146">
        <w:rPr>
          <w:rFonts w:ascii="INNIO" w:hAnsi="INNIO" w:cs="Poppins Light"/>
          <w:szCs w:val="18"/>
          <w:lang w:val="en-US"/>
        </w:rPr>
        <w:t>employee information is relevant to potential or ongoing legal claims or disputes</w:t>
      </w:r>
      <w:r w:rsidR="00556A4D" w:rsidRPr="00573146">
        <w:rPr>
          <w:rFonts w:ascii="INNIO" w:hAnsi="INNIO" w:cs="Poppins Light"/>
          <w:szCs w:val="18"/>
          <w:lang w:val="en-US"/>
        </w:rPr>
        <w:t>; or</w:t>
      </w:r>
    </w:p>
    <w:p w14:paraId="6A9C575C" w14:textId="07171E4C" w:rsidR="00556A4D" w:rsidRPr="00573146" w:rsidRDefault="00556A4D" w:rsidP="00573146">
      <w:pPr>
        <w:pStyle w:val="ListParagraph"/>
        <w:numPr>
          <w:ilvl w:val="0"/>
          <w:numId w:val="29"/>
        </w:numPr>
        <w:jc w:val="both"/>
        <w:rPr>
          <w:rFonts w:ascii="INNIO" w:hAnsi="INNIO" w:cs="Poppins Light"/>
          <w:szCs w:val="18"/>
          <w:lang w:val="en-US"/>
        </w:rPr>
      </w:pPr>
      <w:r w:rsidRPr="00573146">
        <w:rPr>
          <w:rFonts w:ascii="INNIO" w:hAnsi="INNIO" w:cs="Poppins Light"/>
          <w:szCs w:val="18"/>
          <w:lang w:val="en-US"/>
        </w:rPr>
        <w:t>We may retain applicant information for consideration for future opportunities, unless you request to be omitted from future consideration.</w:t>
      </w:r>
    </w:p>
    <w:p w14:paraId="28D7E576" w14:textId="77777777" w:rsidR="00B12A96" w:rsidRPr="00573146" w:rsidRDefault="00B12A96" w:rsidP="00573146">
      <w:pPr>
        <w:pStyle w:val="ListParagraph"/>
        <w:jc w:val="both"/>
        <w:rPr>
          <w:rFonts w:ascii="INNIO" w:hAnsi="INNIO" w:cs="Poppins Light"/>
          <w:szCs w:val="18"/>
          <w:lang w:val="en-US"/>
        </w:rPr>
      </w:pPr>
    </w:p>
    <w:p w14:paraId="3E34D185" w14:textId="77777777" w:rsidR="00556A4D" w:rsidRPr="00573146" w:rsidRDefault="00556A4D" w:rsidP="00573146">
      <w:pPr>
        <w:jc w:val="both"/>
        <w:rPr>
          <w:rFonts w:ascii="INNIO" w:hAnsi="INNIO" w:cs="Poppins Light"/>
          <w:sz w:val="18"/>
          <w:szCs w:val="18"/>
          <w:lang w:val="en-US"/>
        </w:rPr>
      </w:pPr>
      <w:r w:rsidRPr="00573146">
        <w:rPr>
          <w:rFonts w:ascii="INNIO" w:hAnsi="INNIO" w:cs="Poppins Light"/>
          <w:sz w:val="18"/>
          <w:szCs w:val="18"/>
          <w:lang w:val="en-US"/>
        </w:rPr>
        <w:t xml:space="preserve">If interviews are recorded, transcribed, or summarized, these materials may be retained in our recruitment management system for as long as necessary to evaluate your candidacy and to comply with recordkeeping obligations. Candidate feedback surveys, if collected, are anonymized as soon as practicable. </w:t>
      </w:r>
    </w:p>
    <w:p w14:paraId="1914796A" w14:textId="68952EE4" w:rsidR="00930300" w:rsidRPr="00573146" w:rsidRDefault="00930300" w:rsidP="00573146">
      <w:pPr>
        <w:jc w:val="both"/>
        <w:rPr>
          <w:rFonts w:ascii="INNIO" w:hAnsi="INNIO" w:cs="Poppins Light"/>
          <w:sz w:val="18"/>
          <w:szCs w:val="18"/>
          <w:lang w:val="en-US"/>
        </w:rPr>
      </w:pPr>
      <w:r w:rsidRPr="00573146">
        <w:rPr>
          <w:rFonts w:ascii="INNIO" w:hAnsi="INNIO" w:cs="Poppins Light"/>
          <w:sz w:val="18"/>
          <w:szCs w:val="18"/>
          <w:lang w:val="en-US"/>
        </w:rPr>
        <w:t>We determine our retention and deletion periods according to the following characteristics:</w:t>
      </w:r>
    </w:p>
    <w:p w14:paraId="65237CCD" w14:textId="77777777" w:rsidR="00930300" w:rsidRPr="00573146" w:rsidRDefault="00930300" w:rsidP="00573146">
      <w:pPr>
        <w:pStyle w:val="ListParagraph"/>
        <w:numPr>
          <w:ilvl w:val="0"/>
          <w:numId w:val="28"/>
        </w:numPr>
        <w:jc w:val="both"/>
        <w:rPr>
          <w:rFonts w:ascii="INNIO" w:hAnsi="INNIO" w:cs="Poppins Light"/>
          <w:szCs w:val="18"/>
          <w:lang w:val="en-US"/>
        </w:rPr>
      </w:pPr>
      <w:r w:rsidRPr="00573146">
        <w:rPr>
          <w:rFonts w:ascii="INNIO" w:hAnsi="INNIO" w:cs="Poppins Light"/>
          <w:szCs w:val="18"/>
          <w:lang w:val="en-US"/>
        </w:rPr>
        <w:lastRenderedPageBreak/>
        <w:t>The scope, nature, and sensitivity of the personal information;</w:t>
      </w:r>
    </w:p>
    <w:p w14:paraId="1D77A00A" w14:textId="77777777" w:rsidR="00930300" w:rsidRPr="00573146" w:rsidRDefault="00930300" w:rsidP="00573146">
      <w:pPr>
        <w:pStyle w:val="ListParagraph"/>
        <w:numPr>
          <w:ilvl w:val="0"/>
          <w:numId w:val="28"/>
        </w:numPr>
        <w:jc w:val="both"/>
        <w:rPr>
          <w:rFonts w:ascii="INNIO" w:hAnsi="INNIO" w:cs="Poppins Light"/>
          <w:szCs w:val="18"/>
          <w:lang w:val="en-US"/>
        </w:rPr>
      </w:pPr>
      <w:r w:rsidRPr="00573146">
        <w:rPr>
          <w:rFonts w:ascii="INNIO" w:hAnsi="INNIO" w:cs="Poppins Light"/>
          <w:szCs w:val="18"/>
          <w:lang w:val="en-US"/>
        </w:rPr>
        <w:t>The risk of harm from unauthorized use or disclosure;</w:t>
      </w:r>
    </w:p>
    <w:p w14:paraId="114351C3" w14:textId="77777777" w:rsidR="00930300" w:rsidRPr="00573146" w:rsidRDefault="00930300" w:rsidP="00573146">
      <w:pPr>
        <w:pStyle w:val="ListParagraph"/>
        <w:numPr>
          <w:ilvl w:val="0"/>
          <w:numId w:val="28"/>
        </w:numPr>
        <w:jc w:val="both"/>
        <w:rPr>
          <w:rFonts w:ascii="INNIO" w:hAnsi="INNIO" w:cs="Poppins Light"/>
          <w:szCs w:val="18"/>
          <w:lang w:val="en-US"/>
        </w:rPr>
      </w:pPr>
      <w:r w:rsidRPr="00573146">
        <w:rPr>
          <w:rFonts w:ascii="INNIO" w:hAnsi="INNIO" w:cs="Poppins Light"/>
          <w:szCs w:val="18"/>
          <w:lang w:val="en-US"/>
        </w:rPr>
        <w:t>The purposes for which the information was collected and how long it is needed for those purposes;</w:t>
      </w:r>
    </w:p>
    <w:p w14:paraId="5EA46D2C" w14:textId="77777777" w:rsidR="00930300" w:rsidRPr="00573146" w:rsidRDefault="00930300" w:rsidP="00573146">
      <w:pPr>
        <w:pStyle w:val="ListParagraph"/>
        <w:numPr>
          <w:ilvl w:val="0"/>
          <w:numId w:val="28"/>
        </w:numPr>
        <w:jc w:val="both"/>
        <w:rPr>
          <w:rFonts w:ascii="INNIO" w:hAnsi="INNIO" w:cs="Poppins Light"/>
          <w:szCs w:val="18"/>
          <w:lang w:val="en-US"/>
        </w:rPr>
      </w:pPr>
      <w:r w:rsidRPr="00573146">
        <w:rPr>
          <w:rFonts w:ascii="INNIO" w:hAnsi="INNIO" w:cs="Poppins Light"/>
          <w:szCs w:val="18"/>
          <w:lang w:val="en-US"/>
        </w:rPr>
        <w:t>The period during which the information may remain accurate and relevant;</w:t>
      </w:r>
    </w:p>
    <w:p w14:paraId="64FD07D3" w14:textId="77777777" w:rsidR="00930300" w:rsidRPr="00573146" w:rsidRDefault="00930300" w:rsidP="00573146">
      <w:pPr>
        <w:pStyle w:val="ListParagraph"/>
        <w:numPr>
          <w:ilvl w:val="0"/>
          <w:numId w:val="28"/>
        </w:numPr>
        <w:jc w:val="both"/>
        <w:rPr>
          <w:rFonts w:ascii="INNIO" w:hAnsi="INNIO" w:cs="Poppins Light"/>
          <w:szCs w:val="18"/>
          <w:lang w:val="en-US"/>
        </w:rPr>
      </w:pPr>
      <w:r w:rsidRPr="00573146">
        <w:rPr>
          <w:rFonts w:ascii="INNIO" w:hAnsi="INNIO" w:cs="Poppins Light"/>
          <w:szCs w:val="18"/>
          <w:lang w:val="en-US"/>
        </w:rPr>
        <w:t>Applicable legal, accounting, reporting, or regulatory requirements; and</w:t>
      </w:r>
    </w:p>
    <w:p w14:paraId="6D201235" w14:textId="74D3015C" w:rsidR="00930300" w:rsidRPr="00573146" w:rsidRDefault="00930300" w:rsidP="00573146">
      <w:pPr>
        <w:pStyle w:val="ListParagraph"/>
        <w:numPr>
          <w:ilvl w:val="0"/>
          <w:numId w:val="28"/>
        </w:numPr>
        <w:spacing w:after="240"/>
        <w:jc w:val="both"/>
        <w:rPr>
          <w:rFonts w:ascii="INNIO" w:hAnsi="INNIO" w:cs="Poppins Light"/>
          <w:szCs w:val="18"/>
          <w:lang w:val="en-US"/>
        </w:rPr>
      </w:pPr>
      <w:r w:rsidRPr="00573146">
        <w:rPr>
          <w:rFonts w:ascii="INNIO" w:hAnsi="INNIO" w:cs="Poppins Light"/>
          <w:szCs w:val="18"/>
          <w:lang w:val="en-US"/>
        </w:rPr>
        <w:t>The potential need to retain records for legal claims or compliance audits.</w:t>
      </w:r>
    </w:p>
    <w:p w14:paraId="0AC16470" w14:textId="67F0CAD1" w:rsidR="00D75A17" w:rsidRPr="00573146" w:rsidRDefault="00D75A17" w:rsidP="00573146">
      <w:pPr>
        <w:jc w:val="both"/>
        <w:rPr>
          <w:rFonts w:ascii="INNIO" w:hAnsi="INNIO" w:cs="Poppins Light"/>
          <w:sz w:val="18"/>
          <w:szCs w:val="18"/>
          <w:lang w:val="en-US"/>
        </w:rPr>
      </w:pPr>
      <w:r w:rsidRPr="00573146">
        <w:rPr>
          <w:rFonts w:ascii="INNIO" w:hAnsi="INNIO" w:cs="Poppins Light"/>
          <w:sz w:val="18"/>
          <w:szCs w:val="18"/>
          <w:lang w:val="en-US"/>
        </w:rPr>
        <w:t xml:space="preserve">We have implemented security measures designed to secure your personal information against accidental loss and unauthorized access, use, alteration, or disclosure. Nevertheless, although we endeavor to safeguard your personal information, no method of electronic transmission or storage can be guaranteed completely secure, and we cannot guarantee that your personal information will remain secure in all circumstances. You also play a role in the security of your personal information. Accordingly, it is important for you to protect against unauthorized access to your </w:t>
      </w:r>
      <w:r w:rsidR="00556A4D" w:rsidRPr="00573146">
        <w:rPr>
          <w:rFonts w:ascii="INNIO" w:hAnsi="INNIO" w:cs="Poppins Light"/>
          <w:sz w:val="18"/>
          <w:szCs w:val="18"/>
          <w:lang w:val="en-US"/>
        </w:rPr>
        <w:t xml:space="preserve">account, </w:t>
      </w:r>
      <w:r w:rsidRPr="00573146">
        <w:rPr>
          <w:rFonts w:ascii="INNIO" w:hAnsi="INNIO" w:cs="Poppins Light"/>
          <w:sz w:val="18"/>
          <w:szCs w:val="18"/>
          <w:lang w:val="en-US"/>
        </w:rPr>
        <w:t>information</w:t>
      </w:r>
      <w:r w:rsidR="00556A4D" w:rsidRPr="00573146">
        <w:rPr>
          <w:rFonts w:ascii="INNIO" w:hAnsi="INNIO" w:cs="Poppins Light"/>
          <w:sz w:val="18"/>
          <w:szCs w:val="18"/>
          <w:lang w:val="en-US"/>
        </w:rPr>
        <w:t>,</w:t>
      </w:r>
      <w:r w:rsidRPr="00573146">
        <w:rPr>
          <w:rFonts w:ascii="INNIO" w:hAnsi="INNIO" w:cs="Poppins Light"/>
          <w:sz w:val="18"/>
          <w:szCs w:val="18"/>
          <w:lang w:val="en-US"/>
        </w:rPr>
        <w:t xml:space="preserve"> and device.</w:t>
      </w:r>
    </w:p>
    <w:p w14:paraId="3836CEAA" w14:textId="15DC9EAF" w:rsidR="00D75A17" w:rsidRPr="00573146" w:rsidRDefault="00D75A17" w:rsidP="00573146">
      <w:pPr>
        <w:jc w:val="both"/>
        <w:rPr>
          <w:rFonts w:ascii="INNIO" w:hAnsi="INNIO" w:cs="Poppins Light"/>
          <w:sz w:val="18"/>
          <w:szCs w:val="18"/>
          <w:lang w:val="en-US"/>
        </w:rPr>
      </w:pPr>
      <w:r w:rsidRPr="00573146">
        <w:rPr>
          <w:rFonts w:ascii="INNIO" w:hAnsi="INNIO" w:cs="Poppins Light"/>
          <w:sz w:val="18"/>
          <w:szCs w:val="18"/>
          <w:lang w:val="en-US"/>
        </w:rPr>
        <w:t xml:space="preserve">When </w:t>
      </w:r>
      <w:r w:rsidR="00556A4D" w:rsidRPr="00573146">
        <w:rPr>
          <w:rFonts w:ascii="INNIO" w:hAnsi="INNIO" w:cs="Poppins Light"/>
          <w:sz w:val="18"/>
          <w:szCs w:val="18"/>
          <w:lang w:val="en-US"/>
        </w:rPr>
        <w:t>HR Related Individuals’</w:t>
      </w:r>
      <w:r w:rsidRPr="00573146">
        <w:rPr>
          <w:rFonts w:ascii="INNIO" w:hAnsi="INNIO" w:cs="Poppins Light"/>
          <w:sz w:val="18"/>
          <w:szCs w:val="18"/>
          <w:lang w:val="en-US"/>
        </w:rPr>
        <w:t xml:space="preserve"> information is no longer needed for the purposes described above, it will be securely deleted or anonymized in accordance with our records retention policies.</w:t>
      </w:r>
    </w:p>
    <w:p w14:paraId="75991D83" w14:textId="795BC57B" w:rsidR="00D75A17" w:rsidRPr="00573146" w:rsidRDefault="00D75A17" w:rsidP="00573146">
      <w:pPr>
        <w:jc w:val="both"/>
        <w:rPr>
          <w:rFonts w:ascii="INNIO" w:hAnsi="INNIO" w:cs="Poppins Light"/>
          <w:sz w:val="18"/>
          <w:szCs w:val="18"/>
          <w:lang w:val="en-US"/>
        </w:rPr>
      </w:pPr>
      <w:r w:rsidRPr="00573146">
        <w:rPr>
          <w:rFonts w:ascii="INNIO" w:hAnsi="INNIO" w:cs="Poppins Light"/>
          <w:sz w:val="18"/>
          <w:szCs w:val="18"/>
          <w:lang w:val="en-US"/>
        </w:rPr>
        <w:t xml:space="preserve">Please contact </w:t>
      </w:r>
      <w:r w:rsidR="00FF7358" w:rsidRPr="00573146">
        <w:rPr>
          <w:rFonts w:ascii="INNIO" w:hAnsi="INNIO" w:cs="Poppins Light"/>
          <w:sz w:val="18"/>
          <w:szCs w:val="18"/>
          <w:lang w:val="en-US"/>
        </w:rPr>
        <w:t>us at</w:t>
      </w:r>
      <w:r w:rsidRPr="00573146">
        <w:rPr>
          <w:rFonts w:ascii="INNIO" w:hAnsi="INNIO" w:cs="Poppins Light"/>
          <w:sz w:val="18"/>
          <w:szCs w:val="18"/>
          <w:lang w:val="en-US"/>
        </w:rPr>
        <w:t xml:space="preserve"> </w:t>
      </w:r>
      <w:r w:rsidR="00E60E8E">
        <w:rPr>
          <w:rFonts w:ascii="INNIO" w:hAnsi="INNIO" w:cs="Poppins Light"/>
          <w:sz w:val="18"/>
          <w:szCs w:val="18"/>
          <w:lang w:val="en-US"/>
        </w:rPr>
        <w:t>websitefeedback@usxpress.com</w:t>
      </w:r>
      <w:r w:rsidRPr="00573146">
        <w:rPr>
          <w:rFonts w:ascii="INNIO" w:hAnsi="INNIO" w:cs="Poppins Light"/>
          <w:sz w:val="18"/>
          <w:szCs w:val="18"/>
          <w:lang w:val="en-US"/>
        </w:rPr>
        <w:t xml:space="preserve"> for more information.  </w:t>
      </w:r>
    </w:p>
    <w:p w14:paraId="1D5E9F6B" w14:textId="77777777" w:rsidR="00896842" w:rsidRPr="00573146" w:rsidRDefault="00896842" w:rsidP="00573146">
      <w:pPr>
        <w:pStyle w:val="Heading2"/>
        <w:jc w:val="both"/>
        <w:rPr>
          <w:rFonts w:ascii="INNIO" w:hAnsi="INNIO"/>
          <w:szCs w:val="18"/>
          <w:lang w:val="en-GB" w:bidi="ar-AE"/>
        </w:rPr>
      </w:pPr>
      <w:r w:rsidRPr="00573146">
        <w:rPr>
          <w:rFonts w:ascii="INNIO" w:hAnsi="INNIO"/>
          <w:szCs w:val="18"/>
          <w:lang w:val="en-GB" w:bidi="ar-AE"/>
        </w:rPr>
        <w:t>Your Legal Rights</w:t>
      </w:r>
    </w:p>
    <w:p w14:paraId="52169B85" w14:textId="4E0583EC" w:rsidR="00896842" w:rsidRPr="00573146" w:rsidRDefault="00FF7358" w:rsidP="00573146">
      <w:pPr>
        <w:jc w:val="both"/>
        <w:rPr>
          <w:rFonts w:ascii="INNIO" w:hAnsi="INNIO" w:cs="Calibri"/>
          <w:sz w:val="18"/>
          <w:szCs w:val="18"/>
          <w:lang w:val="en-GB" w:eastAsia="de-DE" w:bidi="ar-AE"/>
        </w:rPr>
      </w:pPr>
      <w:r w:rsidRPr="00573146">
        <w:rPr>
          <w:rFonts w:ascii="INNIO" w:hAnsi="INNIO"/>
          <w:sz w:val="18"/>
          <w:szCs w:val="18"/>
          <w:lang w:val="en-GB" w:eastAsia="en-GB" w:bidi="ar-AE"/>
        </w:rPr>
        <w:t xml:space="preserve">The CCPA provides HR </w:t>
      </w:r>
      <w:r w:rsidR="0099468F" w:rsidRPr="00573146">
        <w:rPr>
          <w:rFonts w:ascii="INNIO" w:hAnsi="INNIO"/>
          <w:sz w:val="18"/>
          <w:szCs w:val="18"/>
          <w:lang w:val="en-GB" w:eastAsia="en-GB" w:bidi="ar-AE"/>
        </w:rPr>
        <w:t>Related</w:t>
      </w:r>
      <w:r w:rsidRPr="00573146">
        <w:rPr>
          <w:rFonts w:ascii="INNIO" w:hAnsi="INNIO"/>
          <w:sz w:val="18"/>
          <w:szCs w:val="18"/>
          <w:lang w:val="en-GB" w:eastAsia="en-GB" w:bidi="ar-AE"/>
        </w:rPr>
        <w:t xml:space="preserve"> Individuals with specific rights regarding their personal information. This section describes those rights and explains how to exercise them.</w:t>
      </w:r>
    </w:p>
    <w:p w14:paraId="6DA7987F" w14:textId="34FC3EF8" w:rsidR="00FF7358" w:rsidRPr="00573146" w:rsidRDefault="00FF7358" w:rsidP="00573146">
      <w:pPr>
        <w:pStyle w:val="ListParagraph"/>
        <w:numPr>
          <w:ilvl w:val="0"/>
          <w:numId w:val="16"/>
        </w:numPr>
        <w:spacing w:after="120"/>
        <w:contextualSpacing w:val="0"/>
        <w:jc w:val="both"/>
        <w:rPr>
          <w:rFonts w:ascii="INNIO" w:hAnsi="INNIO"/>
          <w:szCs w:val="18"/>
          <w:lang w:val="en-GB" w:eastAsia="en-GB" w:bidi="ar-AE"/>
        </w:rPr>
      </w:pPr>
      <w:r w:rsidRPr="00573146">
        <w:rPr>
          <w:rFonts w:ascii="INNIO" w:hAnsi="INNIO"/>
          <w:b/>
          <w:szCs w:val="18"/>
          <w:lang w:val="en-GB" w:eastAsia="en-GB" w:bidi="ar-AE"/>
        </w:rPr>
        <w:t>Know and Access</w:t>
      </w:r>
      <w:r w:rsidRPr="00573146">
        <w:rPr>
          <w:rFonts w:ascii="INNIO" w:hAnsi="INNIO"/>
          <w:szCs w:val="18"/>
          <w:lang w:val="en-GB" w:eastAsia="en-GB" w:bidi="ar-AE"/>
        </w:rPr>
        <w:t xml:space="preserve">: HR </w:t>
      </w:r>
      <w:r w:rsidR="0099468F" w:rsidRPr="00573146">
        <w:rPr>
          <w:rFonts w:ascii="INNIO" w:hAnsi="INNIO"/>
          <w:szCs w:val="18"/>
          <w:lang w:val="en-GB" w:eastAsia="en-GB" w:bidi="ar-AE"/>
        </w:rPr>
        <w:t>Related</w:t>
      </w:r>
      <w:r w:rsidRPr="00573146">
        <w:rPr>
          <w:rFonts w:ascii="INNIO" w:hAnsi="INNIO"/>
          <w:szCs w:val="18"/>
          <w:lang w:val="en-GB" w:eastAsia="en-GB" w:bidi="ar-AE"/>
        </w:rPr>
        <w:t xml:space="preserve"> Individuals have the right to request, twice in a 12-month period, that we disclose the personal information we have collected about them, including the categories of personal information, the categories of sources from which the personal information is collected, the business or commercial purpose for collecting, selling, or sharing personal information, the categories of third parties to whom we disclose personal information, and the specific pieces of personal information we have collected about them. </w:t>
      </w:r>
    </w:p>
    <w:p w14:paraId="5192322D" w14:textId="32936525" w:rsidR="00FF7358" w:rsidRPr="00573146" w:rsidRDefault="00FF7358" w:rsidP="00573146">
      <w:pPr>
        <w:pStyle w:val="ListParagraph"/>
        <w:numPr>
          <w:ilvl w:val="0"/>
          <w:numId w:val="16"/>
        </w:numPr>
        <w:spacing w:after="120"/>
        <w:contextualSpacing w:val="0"/>
        <w:jc w:val="both"/>
        <w:rPr>
          <w:rFonts w:ascii="INNIO" w:hAnsi="INNIO"/>
          <w:szCs w:val="18"/>
          <w:lang w:val="en-GB" w:eastAsia="en-GB" w:bidi="ar-AE"/>
        </w:rPr>
      </w:pPr>
      <w:r w:rsidRPr="00573146">
        <w:rPr>
          <w:rFonts w:ascii="INNIO" w:hAnsi="INNIO"/>
          <w:b/>
          <w:szCs w:val="18"/>
          <w:lang w:val="en-GB" w:eastAsia="en-GB" w:bidi="ar-AE"/>
        </w:rPr>
        <w:t>Correction</w:t>
      </w:r>
      <w:r w:rsidRPr="00573146">
        <w:rPr>
          <w:rFonts w:ascii="INNIO" w:hAnsi="INNIO"/>
          <w:szCs w:val="18"/>
          <w:lang w:val="en-GB" w:eastAsia="en-GB" w:bidi="ar-AE"/>
        </w:rPr>
        <w:t xml:space="preserve">: HR </w:t>
      </w:r>
      <w:r w:rsidR="0099468F" w:rsidRPr="00573146">
        <w:rPr>
          <w:rFonts w:ascii="INNIO" w:hAnsi="INNIO"/>
          <w:szCs w:val="18"/>
          <w:lang w:val="en-GB" w:eastAsia="en-GB" w:bidi="ar-AE"/>
        </w:rPr>
        <w:t>Related</w:t>
      </w:r>
      <w:r w:rsidRPr="00573146">
        <w:rPr>
          <w:rFonts w:ascii="INNIO" w:hAnsi="INNIO"/>
          <w:szCs w:val="18"/>
          <w:lang w:val="en-GB" w:eastAsia="en-GB" w:bidi="ar-AE"/>
        </w:rPr>
        <w:t xml:space="preserve"> Individuals have the right to request that we correct the personal information we maintain about them, if that information is inaccurate. </w:t>
      </w:r>
    </w:p>
    <w:p w14:paraId="709BD3DE" w14:textId="3F362C9A" w:rsidR="00FF7358" w:rsidRPr="00573146" w:rsidRDefault="00FF7358" w:rsidP="00573146">
      <w:pPr>
        <w:pStyle w:val="ListParagraph"/>
        <w:numPr>
          <w:ilvl w:val="0"/>
          <w:numId w:val="16"/>
        </w:numPr>
        <w:spacing w:after="120"/>
        <w:contextualSpacing w:val="0"/>
        <w:jc w:val="both"/>
        <w:rPr>
          <w:rFonts w:ascii="INNIO" w:hAnsi="INNIO"/>
          <w:szCs w:val="18"/>
          <w:lang w:val="en-GB" w:eastAsia="en-GB" w:bidi="ar-AE"/>
        </w:rPr>
      </w:pPr>
      <w:r w:rsidRPr="00573146">
        <w:rPr>
          <w:rFonts w:ascii="INNIO" w:hAnsi="INNIO"/>
          <w:b/>
          <w:szCs w:val="18"/>
          <w:lang w:val="en-GB" w:eastAsia="en-GB" w:bidi="ar-AE"/>
        </w:rPr>
        <w:t>Deletion</w:t>
      </w:r>
      <w:r w:rsidRPr="00573146">
        <w:rPr>
          <w:rFonts w:ascii="INNIO" w:hAnsi="INNIO"/>
          <w:szCs w:val="18"/>
          <w:lang w:val="en-GB" w:eastAsia="en-GB" w:bidi="ar-AE"/>
        </w:rPr>
        <w:t xml:space="preserve">: HR </w:t>
      </w:r>
      <w:r w:rsidR="0099468F" w:rsidRPr="00573146">
        <w:rPr>
          <w:rFonts w:ascii="INNIO" w:hAnsi="INNIO"/>
          <w:szCs w:val="18"/>
          <w:lang w:val="en-GB" w:eastAsia="en-GB" w:bidi="ar-AE"/>
        </w:rPr>
        <w:t>Related</w:t>
      </w:r>
      <w:r w:rsidRPr="00573146">
        <w:rPr>
          <w:rFonts w:ascii="INNIO" w:hAnsi="INNIO"/>
          <w:szCs w:val="18"/>
          <w:lang w:val="en-GB" w:eastAsia="en-GB" w:bidi="ar-AE"/>
        </w:rPr>
        <w:t xml:space="preserve"> Individuals have the right to request that we delete certain personal information we have collected about them, subject to certain exceptions.</w:t>
      </w:r>
    </w:p>
    <w:p w14:paraId="1CE6D3DA" w14:textId="39109198" w:rsidR="00D17CDB" w:rsidRPr="00573146" w:rsidRDefault="00FF7358" w:rsidP="00D17CDB">
      <w:pPr>
        <w:pStyle w:val="ListParagraph"/>
        <w:numPr>
          <w:ilvl w:val="0"/>
          <w:numId w:val="16"/>
        </w:numPr>
        <w:spacing w:after="120"/>
        <w:contextualSpacing w:val="0"/>
        <w:jc w:val="both"/>
        <w:rPr>
          <w:rFonts w:ascii="INNIO" w:hAnsi="INNIO"/>
          <w:szCs w:val="18"/>
          <w:lang w:val="en-GB" w:eastAsia="en-GB" w:bidi="ar-AE"/>
        </w:rPr>
      </w:pPr>
      <w:r w:rsidRPr="00573146">
        <w:rPr>
          <w:rFonts w:ascii="INNIO" w:hAnsi="INNIO"/>
          <w:b/>
          <w:szCs w:val="18"/>
          <w:lang w:val="en-GB" w:eastAsia="en-GB" w:bidi="ar-AE"/>
        </w:rPr>
        <w:t>Portability</w:t>
      </w:r>
      <w:r w:rsidRPr="00573146">
        <w:rPr>
          <w:rFonts w:ascii="INNIO" w:hAnsi="INNIO"/>
          <w:szCs w:val="18"/>
          <w:lang w:val="en-GB" w:eastAsia="en-GB" w:bidi="ar-AE"/>
        </w:rPr>
        <w:t xml:space="preserve">: HR </w:t>
      </w:r>
      <w:r w:rsidR="0099468F" w:rsidRPr="00573146">
        <w:rPr>
          <w:rFonts w:ascii="INNIO" w:hAnsi="INNIO"/>
          <w:szCs w:val="18"/>
          <w:lang w:val="en-GB" w:eastAsia="en-GB" w:bidi="ar-AE"/>
        </w:rPr>
        <w:t>Related</w:t>
      </w:r>
      <w:r w:rsidRPr="00573146">
        <w:rPr>
          <w:rFonts w:ascii="INNIO" w:hAnsi="INNIO"/>
          <w:szCs w:val="18"/>
          <w:lang w:val="en-GB" w:eastAsia="en-GB" w:bidi="ar-AE"/>
        </w:rPr>
        <w:t xml:space="preserve"> Individuals have the right of portability, or the right to have us transfer their personal information to other persons or entities upon their request.</w:t>
      </w:r>
    </w:p>
    <w:p w14:paraId="251BDE97" w14:textId="7D06D4A9" w:rsidR="00FF7358" w:rsidRPr="00D17CDB" w:rsidRDefault="00C40069" w:rsidP="00D17CDB">
      <w:pPr>
        <w:pStyle w:val="ListParagraph"/>
        <w:numPr>
          <w:ilvl w:val="0"/>
          <w:numId w:val="16"/>
        </w:numPr>
        <w:spacing w:after="120"/>
        <w:contextualSpacing w:val="0"/>
        <w:jc w:val="both"/>
        <w:rPr>
          <w:rFonts w:ascii="INNIO" w:hAnsi="INNIO"/>
          <w:szCs w:val="18"/>
          <w:lang w:val="en-GB" w:eastAsia="en-GB" w:bidi="ar-AE"/>
        </w:rPr>
      </w:pPr>
      <w:r w:rsidRPr="00C40069">
        <w:rPr>
          <w:rFonts w:ascii="INNIO" w:hAnsi="INNIO"/>
          <w:b/>
          <w:bCs/>
          <w:szCs w:val="18"/>
          <w:lang w:val="en-GB" w:eastAsia="en-GB" w:bidi="ar-AE"/>
        </w:rPr>
        <w:t>Opt out</w:t>
      </w:r>
      <w:r w:rsidR="002668B2" w:rsidRPr="002668B2">
        <w:rPr>
          <w:rFonts w:ascii="INNIO" w:hAnsi="INNIO"/>
          <w:szCs w:val="18"/>
          <w:lang w:val="en-GB" w:eastAsia="en-GB" w:bidi="ar-AE"/>
        </w:rPr>
        <w:t xml:space="preserve">: </w:t>
      </w:r>
      <w:r w:rsidR="00306165">
        <w:rPr>
          <w:rFonts w:ascii="INNIO" w:hAnsi="INNIO"/>
          <w:szCs w:val="18"/>
          <w:lang w:val="en-GB" w:eastAsia="en-GB" w:bidi="ar-AE"/>
        </w:rPr>
        <w:t>HR Related Individuals</w:t>
      </w:r>
      <w:r w:rsidR="00851C19" w:rsidRPr="00851C19">
        <w:rPr>
          <w:rFonts w:ascii="INNIO" w:hAnsi="INNIO"/>
          <w:szCs w:val="18"/>
          <w:lang w:val="en-GB" w:eastAsia="en-GB" w:bidi="ar-AE"/>
        </w:rPr>
        <w:t xml:space="preserve"> have the right to opt out of the sale of their personal information or the disclosure of their personal information for targeted or behavioral advertising. This right may be exercised as described in “</w:t>
      </w:r>
      <w:r w:rsidR="00D42D6C">
        <w:rPr>
          <w:rFonts w:ascii="INNIO" w:hAnsi="INNIO"/>
          <w:szCs w:val="18"/>
          <w:lang w:val="en-GB" w:eastAsia="en-GB" w:bidi="ar-AE"/>
        </w:rPr>
        <w:t>Disclosures of Personal Information for a Business Purpose</w:t>
      </w:r>
      <w:r w:rsidR="00851C19" w:rsidRPr="00851C19">
        <w:rPr>
          <w:rFonts w:ascii="INNIO" w:hAnsi="INNIO"/>
          <w:szCs w:val="18"/>
          <w:lang w:val="en-GB" w:eastAsia="en-GB" w:bidi="ar-AE"/>
        </w:rPr>
        <w:t>,” above.</w:t>
      </w:r>
    </w:p>
    <w:p w14:paraId="393712E9" w14:textId="7D07EFBE" w:rsidR="00FF7358" w:rsidRPr="00573146" w:rsidRDefault="00FF7358" w:rsidP="00573146">
      <w:pPr>
        <w:pStyle w:val="ListParagraph"/>
        <w:numPr>
          <w:ilvl w:val="0"/>
          <w:numId w:val="16"/>
        </w:numPr>
        <w:spacing w:after="120"/>
        <w:contextualSpacing w:val="0"/>
        <w:jc w:val="both"/>
        <w:rPr>
          <w:rFonts w:ascii="INNIO" w:hAnsi="INNIO"/>
          <w:szCs w:val="18"/>
          <w:lang w:val="en-GB" w:eastAsia="en-GB" w:bidi="ar-AE"/>
        </w:rPr>
      </w:pPr>
      <w:r w:rsidRPr="00573146">
        <w:rPr>
          <w:rFonts w:ascii="INNIO" w:hAnsi="INNIO"/>
          <w:b/>
          <w:szCs w:val="18"/>
          <w:lang w:val="en-GB" w:eastAsia="en-GB" w:bidi="ar-AE"/>
        </w:rPr>
        <w:t>Non-Discrimination</w:t>
      </w:r>
      <w:r w:rsidRPr="00573146">
        <w:rPr>
          <w:rFonts w:ascii="INNIO" w:hAnsi="INNIO"/>
          <w:szCs w:val="18"/>
          <w:lang w:val="en-GB" w:eastAsia="en-GB" w:bidi="ar-AE"/>
        </w:rPr>
        <w:t xml:space="preserve">: HR </w:t>
      </w:r>
      <w:r w:rsidR="0099468F" w:rsidRPr="00573146">
        <w:rPr>
          <w:rFonts w:ascii="INNIO" w:hAnsi="INNIO"/>
          <w:szCs w:val="18"/>
          <w:lang w:val="en-GB" w:eastAsia="en-GB" w:bidi="ar-AE"/>
        </w:rPr>
        <w:t>Related</w:t>
      </w:r>
      <w:r w:rsidRPr="00573146">
        <w:rPr>
          <w:rFonts w:ascii="INNIO" w:hAnsi="INNIO"/>
          <w:szCs w:val="18"/>
          <w:lang w:val="en-GB" w:eastAsia="en-GB" w:bidi="ar-AE"/>
        </w:rPr>
        <w:t xml:space="preserve"> Individuals have the right to not be discriminated against for exercising their privacy rights.</w:t>
      </w:r>
    </w:p>
    <w:p w14:paraId="15E2432B" w14:textId="55D13CB8" w:rsidR="0099468F" w:rsidRPr="00573146" w:rsidRDefault="0099468F" w:rsidP="00573146">
      <w:pPr>
        <w:spacing w:after="120"/>
        <w:jc w:val="both"/>
        <w:rPr>
          <w:rFonts w:ascii="INNIO" w:hAnsi="INNIO"/>
          <w:sz w:val="18"/>
          <w:szCs w:val="18"/>
          <w:lang w:eastAsia="en-GB" w:bidi="ar-AE"/>
        </w:rPr>
      </w:pPr>
      <w:r w:rsidRPr="00573146">
        <w:rPr>
          <w:rFonts w:ascii="INNIO" w:hAnsi="INNIO"/>
          <w:sz w:val="18"/>
          <w:szCs w:val="18"/>
          <w:lang w:eastAsia="en-GB" w:bidi="ar-AE"/>
        </w:rPr>
        <w:t>HR Related Individuals</w:t>
      </w:r>
      <w:r w:rsidRPr="00573146">
        <w:rPr>
          <w:rFonts w:ascii="INNIO" w:hAnsi="INNIO"/>
          <w:b/>
          <w:bCs/>
          <w:sz w:val="18"/>
          <w:szCs w:val="18"/>
          <w:lang w:eastAsia="en-GB" w:bidi="ar-AE"/>
        </w:rPr>
        <w:t xml:space="preserve"> </w:t>
      </w:r>
      <w:r w:rsidRPr="00573146">
        <w:rPr>
          <w:rFonts w:ascii="INNIO" w:hAnsi="INNIO"/>
          <w:sz w:val="18"/>
          <w:szCs w:val="18"/>
          <w:lang w:eastAsia="en-GB" w:bidi="ar-AE"/>
        </w:rPr>
        <w:t xml:space="preserve">can exercise their privacy rights by submitting a request to us at </w:t>
      </w:r>
      <w:r w:rsidR="00963D53">
        <w:rPr>
          <w:rFonts w:ascii="INNIO" w:hAnsi="INNIO"/>
          <w:sz w:val="18"/>
          <w:szCs w:val="18"/>
          <w:lang w:eastAsia="en-GB" w:bidi="ar-AE"/>
        </w:rPr>
        <w:t>websitefeedback@usxpress.com</w:t>
      </w:r>
      <w:r w:rsidRPr="00573146">
        <w:rPr>
          <w:rFonts w:ascii="INNIO" w:hAnsi="INNIO"/>
          <w:sz w:val="18"/>
          <w:szCs w:val="18"/>
        </w:rPr>
        <w:t xml:space="preserve"> </w:t>
      </w:r>
      <w:r w:rsidRPr="00573146">
        <w:rPr>
          <w:rFonts w:ascii="INNIO" w:hAnsi="INNIO"/>
          <w:sz w:val="18"/>
          <w:szCs w:val="18"/>
          <w:lang w:eastAsia="en-GB" w:bidi="ar-AE"/>
        </w:rPr>
        <w:t>or calling us toll-free at</w:t>
      </w:r>
      <w:r w:rsidR="00E60E8E">
        <w:rPr>
          <w:rFonts w:ascii="INNIO" w:hAnsi="INNIO"/>
          <w:sz w:val="18"/>
          <w:szCs w:val="18"/>
          <w:lang w:eastAsia="en-GB" w:bidi="ar-AE"/>
        </w:rPr>
        <w:t xml:space="preserve"> 1-866-646-5886 and ask for the Legal Department</w:t>
      </w:r>
      <w:r w:rsidRPr="00573146">
        <w:rPr>
          <w:rFonts w:ascii="INNIO" w:hAnsi="INNIO"/>
          <w:sz w:val="18"/>
          <w:szCs w:val="18"/>
          <w:lang w:eastAsia="en-GB" w:bidi="ar-AE"/>
        </w:rPr>
        <w:t>. Within 10 days of receiving your request, we will confirm receipt of the request and provide information about how we will process it. Generally, we will respond to your request free of charge within 45 days of receiving your verifiable request. The time period to provide the required information may be extended once by an additional 45 days when reasonably necessary and with prior notice.</w:t>
      </w:r>
    </w:p>
    <w:p w14:paraId="65081B02" w14:textId="3FABD5D1" w:rsidR="0099468F" w:rsidRPr="00573146" w:rsidRDefault="0099468F" w:rsidP="00573146">
      <w:pPr>
        <w:spacing w:after="120"/>
        <w:jc w:val="both"/>
        <w:rPr>
          <w:rFonts w:ascii="INNIO" w:hAnsi="INNIO"/>
          <w:sz w:val="18"/>
          <w:szCs w:val="18"/>
          <w:lang w:eastAsia="en-GB" w:bidi="ar-AE"/>
        </w:rPr>
      </w:pPr>
      <w:r w:rsidRPr="00573146">
        <w:rPr>
          <w:rFonts w:ascii="INNIO" w:hAnsi="INNIO" w:cs="Poppins Light"/>
          <w:sz w:val="18"/>
          <w:szCs w:val="18"/>
          <w:lang w:val="en-US"/>
        </w:rPr>
        <w:t xml:space="preserve">We will verify </w:t>
      </w:r>
      <w:r w:rsidR="00D7701E" w:rsidRPr="00573146">
        <w:rPr>
          <w:rFonts w:ascii="INNIO" w:hAnsi="INNIO" w:cs="Poppins Light"/>
          <w:sz w:val="18"/>
          <w:szCs w:val="18"/>
          <w:lang w:val="en-US"/>
        </w:rPr>
        <w:t>your identity</w:t>
      </w:r>
      <w:r w:rsidRPr="00573146">
        <w:rPr>
          <w:rFonts w:ascii="INNIO" w:hAnsi="INNIO" w:cs="Poppins Light"/>
          <w:sz w:val="18"/>
          <w:szCs w:val="18"/>
          <w:lang w:val="en-US"/>
        </w:rPr>
        <w:t xml:space="preserve"> before fulfilling requests to access, correct, or delete personal information. Authorized agents may submit requests if they provide proof of authorization, and we may also require the individual to verify their identity directly. We will respond to requests as required by applicable law. We may deny a request if we cannot verify identity or if the law otherwise permits.</w:t>
      </w:r>
    </w:p>
    <w:p w14:paraId="01AD38FB" w14:textId="0A737B31" w:rsidR="000554EC" w:rsidRDefault="000554EC" w:rsidP="000554EC">
      <w:pPr>
        <w:pStyle w:val="Heading2"/>
        <w:jc w:val="both"/>
        <w:rPr>
          <w:rFonts w:ascii="INNIO" w:hAnsi="INNIO"/>
          <w:szCs w:val="18"/>
          <w:lang w:val="en-GB" w:bidi="ar-AE"/>
        </w:rPr>
      </w:pPr>
      <w:r>
        <w:rPr>
          <w:rFonts w:ascii="INNIO" w:hAnsi="INNIO"/>
          <w:szCs w:val="18"/>
          <w:lang w:val="en-GB" w:bidi="ar-AE"/>
        </w:rPr>
        <w:t>Third Party Links</w:t>
      </w:r>
    </w:p>
    <w:p w14:paraId="2FD3EFFA" w14:textId="3FEC8602" w:rsidR="000554EC" w:rsidRPr="000554EC" w:rsidRDefault="000554EC" w:rsidP="000554EC">
      <w:pPr>
        <w:tabs>
          <w:tab w:val="left" w:pos="6168"/>
        </w:tabs>
        <w:jc w:val="both"/>
        <w:rPr>
          <w:rFonts w:ascii="INNIO" w:hAnsi="INNIO"/>
          <w:sz w:val="18"/>
          <w:szCs w:val="18"/>
        </w:rPr>
      </w:pPr>
      <w:r w:rsidRPr="000554EC">
        <w:rPr>
          <w:rFonts w:ascii="INNIO" w:hAnsi="INNIO"/>
          <w:sz w:val="18"/>
          <w:szCs w:val="18"/>
        </w:rPr>
        <w:t>We may provide links to other third-party websites and services for your convenience. Those sites and services are not subject to this Privacy Policy. The operators of the linked websites and services may have posted their own privacy policies that you should review to learn more about their privacy practices.</w:t>
      </w:r>
    </w:p>
    <w:p w14:paraId="30DFFF04" w14:textId="7269C8AB" w:rsidR="007371FB" w:rsidRPr="00573146" w:rsidRDefault="007371FB" w:rsidP="00573146">
      <w:pPr>
        <w:pStyle w:val="Heading2"/>
        <w:jc w:val="both"/>
        <w:rPr>
          <w:rFonts w:ascii="INNIO" w:hAnsi="INNIO"/>
          <w:szCs w:val="18"/>
          <w:lang w:val="en-GB" w:bidi="ar-AE"/>
        </w:rPr>
      </w:pPr>
      <w:r w:rsidRPr="00573146">
        <w:rPr>
          <w:rFonts w:ascii="INNIO" w:hAnsi="INNIO"/>
          <w:szCs w:val="18"/>
          <w:lang w:val="en-GB" w:bidi="ar-AE"/>
        </w:rPr>
        <w:t xml:space="preserve">Changes to this </w:t>
      </w:r>
      <w:r w:rsidR="00AC3718" w:rsidRPr="00573146">
        <w:rPr>
          <w:rFonts w:ascii="INNIO" w:hAnsi="INNIO" w:cs="Poppins Light"/>
          <w:szCs w:val="18"/>
          <w:lang w:val="en-US"/>
        </w:rPr>
        <w:t>Notice</w:t>
      </w:r>
    </w:p>
    <w:p w14:paraId="1C46F8B3" w14:textId="0BD7C504" w:rsidR="007371FB" w:rsidRPr="00573146" w:rsidRDefault="008E5636" w:rsidP="00573146">
      <w:pPr>
        <w:spacing w:after="120"/>
        <w:jc w:val="both"/>
        <w:rPr>
          <w:rFonts w:ascii="INNIO" w:hAnsi="INNIO"/>
          <w:sz w:val="18"/>
          <w:szCs w:val="18"/>
          <w:lang w:val="en-GB" w:eastAsia="en-GB" w:bidi="ar-AE"/>
        </w:rPr>
      </w:pPr>
      <w:r w:rsidRPr="00573146">
        <w:rPr>
          <w:rFonts w:ascii="INNIO" w:hAnsi="INNIO"/>
          <w:sz w:val="18"/>
          <w:szCs w:val="18"/>
          <w:lang w:val="en-GB" w:eastAsia="en-GB" w:bidi="ar-AE"/>
        </w:rPr>
        <w:t>We may update this Notice to reflect the changes in our privacy practices at any time and without prior notice to you. When we do so, we will update the Effective Date above. We encourage you to periodically review this Notice for the latest information on our privacy practices.</w:t>
      </w:r>
    </w:p>
    <w:p w14:paraId="69BFA000" w14:textId="77777777" w:rsidR="007371FB" w:rsidRPr="00573146" w:rsidRDefault="007371FB" w:rsidP="00573146">
      <w:pPr>
        <w:pStyle w:val="Heading2"/>
        <w:jc w:val="both"/>
        <w:rPr>
          <w:rFonts w:ascii="INNIO" w:hAnsi="INNIO"/>
          <w:szCs w:val="18"/>
          <w:lang w:val="en-GB" w:bidi="ar-AE"/>
        </w:rPr>
      </w:pPr>
      <w:bookmarkStart w:id="1" w:name="_Ref161399381"/>
      <w:bookmarkEnd w:id="0"/>
      <w:r w:rsidRPr="00573146">
        <w:rPr>
          <w:rFonts w:ascii="INNIO" w:hAnsi="INNIO"/>
          <w:szCs w:val="18"/>
          <w:lang w:val="en-GB" w:bidi="ar-AE"/>
        </w:rPr>
        <w:lastRenderedPageBreak/>
        <w:t>Contact</w:t>
      </w:r>
      <w:bookmarkEnd w:id="1"/>
    </w:p>
    <w:p w14:paraId="18169E7D" w14:textId="395D3AC7" w:rsidR="00AC3718" w:rsidRPr="00573146" w:rsidRDefault="003637CD" w:rsidP="00573146">
      <w:pPr>
        <w:spacing w:after="120"/>
        <w:jc w:val="both"/>
        <w:rPr>
          <w:rFonts w:ascii="INNIO" w:hAnsi="INNIO"/>
          <w:sz w:val="18"/>
          <w:szCs w:val="18"/>
        </w:rPr>
      </w:pPr>
      <w:r w:rsidRPr="00573146">
        <w:rPr>
          <w:rFonts w:ascii="INNIO" w:hAnsi="INNIO"/>
          <w:sz w:val="18"/>
          <w:szCs w:val="18"/>
          <w:lang w:val="en-GB" w:eastAsia="en-GB" w:bidi="ar-AE"/>
        </w:rPr>
        <w:t xml:space="preserve">If you have any questions or concerns regarding this Privacy Notice or our collection of your personal information, please contact </w:t>
      </w:r>
      <w:r w:rsidR="00963D53">
        <w:rPr>
          <w:rFonts w:ascii="INNIO" w:hAnsi="INNIO" w:cs="Poppins Light"/>
          <w:sz w:val="18"/>
          <w:szCs w:val="18"/>
          <w:lang w:val="en-US"/>
        </w:rPr>
        <w:t>websitefeedback@usxpress.com.</w:t>
      </w:r>
      <w:r w:rsidRPr="00573146">
        <w:rPr>
          <w:rFonts w:ascii="INNIO" w:hAnsi="INNIO"/>
          <w:sz w:val="18"/>
          <w:szCs w:val="18"/>
        </w:rPr>
        <w:t xml:space="preserve"> </w:t>
      </w:r>
    </w:p>
    <w:p w14:paraId="21C292B2" w14:textId="77777777" w:rsidR="00AC3718" w:rsidRPr="00C54034" w:rsidRDefault="00AC3718" w:rsidP="003637CD">
      <w:pPr>
        <w:spacing w:after="120"/>
        <w:jc w:val="both"/>
        <w:rPr>
          <w:rFonts w:ascii="INNIO" w:hAnsi="INNIO"/>
          <w:sz w:val="18"/>
          <w:szCs w:val="18"/>
          <w:lang w:val="en-GB" w:eastAsia="en-GB" w:bidi="ar-AE"/>
        </w:rPr>
      </w:pPr>
    </w:p>
    <w:sectPr w:rsidR="00AC3718" w:rsidRPr="00C54034" w:rsidSect="00964CDF">
      <w:headerReference w:type="default" r:id="rId13"/>
      <w:footerReference w:type="default" r:id="rId14"/>
      <w:headerReference w:type="first" r:id="rId15"/>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8B93D" w14:textId="77777777" w:rsidR="00417BB5" w:rsidRDefault="00417BB5" w:rsidP="0061516C">
      <w:pPr>
        <w:spacing w:after="0" w:line="240" w:lineRule="auto"/>
      </w:pPr>
      <w:r>
        <w:separator/>
      </w:r>
    </w:p>
  </w:endnote>
  <w:endnote w:type="continuationSeparator" w:id="0">
    <w:p w14:paraId="2CCD516E" w14:textId="77777777" w:rsidR="00417BB5" w:rsidRDefault="00417BB5" w:rsidP="00615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Light">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NIO">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6B62" w14:textId="35ABE113" w:rsidR="00541CC2" w:rsidRPr="0019693D" w:rsidRDefault="00541CC2">
    <w:pPr>
      <w:tabs>
        <w:tab w:val="center" w:pos="4550"/>
        <w:tab w:val="left" w:pos="5818"/>
      </w:tabs>
      <w:ind w:right="260"/>
      <w:jc w:val="right"/>
      <w:rPr>
        <w:rFonts w:ascii="INNIO" w:hAnsi="INNIO" w:cs="Poppins Light"/>
        <w:sz w:val="12"/>
        <w:szCs w:val="12"/>
      </w:rPr>
    </w:pPr>
    <w:r w:rsidRPr="0019693D">
      <w:rPr>
        <w:rFonts w:ascii="INNIO" w:hAnsi="INNIO" w:cs="Poppins Light"/>
        <w:spacing w:val="60"/>
        <w:sz w:val="12"/>
        <w:szCs w:val="12"/>
      </w:rPr>
      <w:t>Page</w:t>
    </w:r>
    <w:r w:rsidRPr="0019693D">
      <w:rPr>
        <w:rFonts w:ascii="INNIO" w:hAnsi="INNIO" w:cs="Poppins Light"/>
        <w:sz w:val="12"/>
        <w:szCs w:val="12"/>
      </w:rPr>
      <w:t xml:space="preserve"> </w:t>
    </w:r>
    <w:r w:rsidRPr="0019693D">
      <w:rPr>
        <w:rFonts w:ascii="INNIO" w:hAnsi="INNIO" w:cs="Poppins Light"/>
        <w:sz w:val="12"/>
        <w:szCs w:val="12"/>
      </w:rPr>
      <w:fldChar w:fldCharType="begin"/>
    </w:r>
    <w:r w:rsidRPr="0019693D">
      <w:rPr>
        <w:rFonts w:ascii="INNIO" w:hAnsi="INNIO" w:cs="Poppins Light"/>
        <w:sz w:val="12"/>
        <w:szCs w:val="12"/>
      </w:rPr>
      <w:instrText>PAGE   \* MERGEFORMAT</w:instrText>
    </w:r>
    <w:r w:rsidRPr="0019693D">
      <w:rPr>
        <w:rFonts w:ascii="INNIO" w:hAnsi="INNIO" w:cs="Poppins Light"/>
        <w:sz w:val="12"/>
        <w:szCs w:val="12"/>
      </w:rPr>
      <w:fldChar w:fldCharType="separate"/>
    </w:r>
    <w:r w:rsidRPr="0019693D">
      <w:rPr>
        <w:rFonts w:ascii="INNIO" w:hAnsi="INNIO" w:cs="Poppins Light"/>
        <w:sz w:val="12"/>
        <w:szCs w:val="12"/>
      </w:rPr>
      <w:t>1</w:t>
    </w:r>
    <w:r w:rsidRPr="0019693D">
      <w:rPr>
        <w:rFonts w:ascii="INNIO" w:hAnsi="INNIO" w:cs="Poppins Light"/>
        <w:sz w:val="12"/>
        <w:szCs w:val="12"/>
      </w:rPr>
      <w:fldChar w:fldCharType="end"/>
    </w:r>
    <w:r w:rsidRPr="0019693D">
      <w:rPr>
        <w:rFonts w:ascii="INNIO" w:hAnsi="INNIO" w:cs="Poppins Light"/>
        <w:sz w:val="12"/>
        <w:szCs w:val="12"/>
      </w:rPr>
      <w:t xml:space="preserve"> | </w:t>
    </w:r>
    <w:r w:rsidRPr="0019693D">
      <w:rPr>
        <w:rFonts w:ascii="INNIO" w:hAnsi="INNIO" w:cs="Poppins Light"/>
        <w:sz w:val="12"/>
        <w:szCs w:val="12"/>
      </w:rPr>
      <w:fldChar w:fldCharType="begin"/>
    </w:r>
    <w:r w:rsidRPr="0019693D">
      <w:rPr>
        <w:rFonts w:ascii="INNIO" w:hAnsi="INNIO" w:cs="Poppins Light"/>
        <w:sz w:val="12"/>
        <w:szCs w:val="12"/>
      </w:rPr>
      <w:instrText>NUMPAGES  \* Arabic  \* MERGEFORMAT</w:instrText>
    </w:r>
    <w:r w:rsidRPr="0019693D">
      <w:rPr>
        <w:rFonts w:ascii="INNIO" w:hAnsi="INNIO" w:cs="Poppins Light"/>
        <w:sz w:val="12"/>
        <w:szCs w:val="12"/>
      </w:rPr>
      <w:fldChar w:fldCharType="separate"/>
    </w:r>
    <w:r w:rsidRPr="0019693D">
      <w:rPr>
        <w:rFonts w:ascii="INNIO" w:hAnsi="INNIO" w:cs="Poppins Light"/>
        <w:sz w:val="12"/>
        <w:szCs w:val="12"/>
      </w:rPr>
      <w:t>1</w:t>
    </w:r>
    <w:r w:rsidRPr="0019693D">
      <w:rPr>
        <w:rFonts w:ascii="INNIO" w:hAnsi="INNIO" w:cs="Poppins Light"/>
        <w:sz w:val="12"/>
        <w:szCs w:val="12"/>
      </w:rPr>
      <w:fldChar w:fldCharType="end"/>
    </w:r>
  </w:p>
  <w:p w14:paraId="73EF67DA" w14:textId="77777777" w:rsidR="00541CC2" w:rsidRDefault="00541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51AD0" w14:textId="77777777" w:rsidR="00417BB5" w:rsidRDefault="00417BB5" w:rsidP="0061516C">
      <w:pPr>
        <w:spacing w:after="0" w:line="240" w:lineRule="auto"/>
      </w:pPr>
      <w:r>
        <w:separator/>
      </w:r>
    </w:p>
  </w:footnote>
  <w:footnote w:type="continuationSeparator" w:id="0">
    <w:p w14:paraId="3947317C" w14:textId="77777777" w:rsidR="00417BB5" w:rsidRDefault="00417BB5" w:rsidP="0061516C">
      <w:pPr>
        <w:spacing w:after="0" w:line="240" w:lineRule="auto"/>
      </w:pPr>
      <w:r>
        <w:continuationSeparator/>
      </w:r>
    </w:p>
  </w:footnote>
  <w:footnote w:id="1">
    <w:p w14:paraId="341883D7" w14:textId="0965B978" w:rsidR="00466928" w:rsidRPr="00DA0D6A" w:rsidRDefault="00466928" w:rsidP="00573146">
      <w:pPr>
        <w:pStyle w:val="FootnoteText"/>
        <w:jc w:val="both"/>
        <w:rPr>
          <w:rFonts w:ascii="INNIO" w:hAnsi="INNIO"/>
          <w:sz w:val="16"/>
          <w:szCs w:val="16"/>
          <w:lang w:val="en-US"/>
        </w:rPr>
      </w:pPr>
      <w:r w:rsidRPr="00DA0D6A">
        <w:rPr>
          <w:rStyle w:val="FootnoteReference"/>
          <w:rFonts w:ascii="INNIO" w:hAnsi="INNIO"/>
          <w:sz w:val="16"/>
          <w:szCs w:val="16"/>
        </w:rPr>
        <w:footnoteRef/>
      </w:r>
      <w:r w:rsidRPr="00DA0D6A">
        <w:rPr>
          <w:rFonts w:ascii="INNIO" w:hAnsi="INNIO"/>
          <w:sz w:val="16"/>
          <w:szCs w:val="16"/>
          <w:lang w:val="en-US"/>
        </w:rPr>
        <w:t xml:space="preserve"> Any legal entity, including, but not limited to, any </w:t>
      </w:r>
      <w:r>
        <w:rPr>
          <w:rFonts w:ascii="INNIO" w:hAnsi="INNIO"/>
          <w:sz w:val="16"/>
          <w:szCs w:val="16"/>
          <w:lang w:val="en-US"/>
        </w:rPr>
        <w:t xml:space="preserve">juridical </w:t>
      </w:r>
      <w:r w:rsidRPr="00DA0D6A">
        <w:rPr>
          <w:rFonts w:ascii="INNIO" w:hAnsi="INNIO"/>
          <w:sz w:val="16"/>
          <w:szCs w:val="16"/>
          <w:lang w:val="en-US"/>
        </w:rPr>
        <w:t xml:space="preserve">person, corporation, partnership, limited liability company, or group that directly or indirectly controls, is controlled by, or is under common control with </w:t>
      </w:r>
      <w:r w:rsidR="00573146">
        <w:rPr>
          <w:rFonts w:ascii="INNIO" w:hAnsi="INNIO"/>
          <w:sz w:val="16"/>
          <w:szCs w:val="16"/>
          <w:lang w:val="en-US"/>
        </w:rPr>
        <w:t>U.S. Xpress, Inc.</w:t>
      </w:r>
      <w:r w:rsidRPr="00DA0D6A">
        <w:rPr>
          <w:rFonts w:ascii="INNIO" w:hAnsi="INNIO"/>
          <w:sz w:val="16"/>
          <w:szCs w:val="16"/>
          <w:lang w:val="en-US"/>
        </w:rPr>
        <w:t xml:space="preserve"> through one or more intermediaries.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3B44" w14:textId="43B8DBBE" w:rsidR="00A216A0" w:rsidRDefault="00405649">
    <w:pPr>
      <w:pStyle w:val="Header"/>
    </w:pPr>
    <w:r>
      <w:rPr>
        <w:sz w:val="18"/>
        <w:szCs w:val="18"/>
      </w:rPr>
      <w:t xml:space="preserve">Last Updated: </w:t>
    </w:r>
    <w:r w:rsidR="00FC6109">
      <w:rPr>
        <w:sz w:val="18"/>
        <w:szCs w:val="18"/>
      </w:rPr>
      <w:t>May 5,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07FB" w14:textId="489431DF" w:rsidR="009B0875" w:rsidRPr="00573146" w:rsidRDefault="009B0875">
    <w:pPr>
      <w:pStyle w:val="Header"/>
      <w:rPr>
        <w:rFonts w:ascii="INNIO" w:hAnsi="INNIO"/>
        <w:sz w:val="18"/>
        <w:szCs w:val="18"/>
      </w:rPr>
    </w:pPr>
    <w:r w:rsidRPr="00573146">
      <w:rPr>
        <w:rFonts w:ascii="INNIO" w:hAnsi="INNIO"/>
        <w:sz w:val="18"/>
        <w:szCs w:val="18"/>
      </w:rPr>
      <w:t xml:space="preserve">Last Updated: </w:t>
    </w:r>
    <w:r w:rsidR="00FC6109">
      <w:rPr>
        <w:rFonts w:ascii="INNIO" w:hAnsi="INNIO"/>
        <w:sz w:val="18"/>
        <w:szCs w:val="18"/>
      </w:rPr>
      <w:t>May 5,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F7D"/>
    <w:multiLevelType w:val="hybridMultilevel"/>
    <w:tmpl w:val="625AB48C"/>
    <w:lvl w:ilvl="0" w:tplc="A3800452">
      <w:start w:val="7"/>
      <w:numFmt w:val="bullet"/>
      <w:lvlText w:val=""/>
      <w:lvlJc w:val="left"/>
      <w:pPr>
        <w:ind w:left="720" w:hanging="360"/>
      </w:pPr>
      <w:rPr>
        <w:rFonts w:ascii="Symbol" w:eastAsia="Times New Roman" w:hAnsi="Symbol" w:cs="Times New Roman" w:hint="default"/>
      </w:rPr>
    </w:lvl>
    <w:lvl w:ilvl="1" w:tplc="FEDA9A5E" w:tentative="1">
      <w:start w:val="1"/>
      <w:numFmt w:val="bullet"/>
      <w:lvlText w:val="o"/>
      <w:lvlJc w:val="left"/>
      <w:pPr>
        <w:ind w:left="1440" w:hanging="360"/>
      </w:pPr>
      <w:rPr>
        <w:rFonts w:ascii="Courier New" w:hAnsi="Courier New" w:cs="Courier New" w:hint="default"/>
      </w:rPr>
    </w:lvl>
    <w:lvl w:ilvl="2" w:tplc="8758BDAE" w:tentative="1">
      <w:start w:val="1"/>
      <w:numFmt w:val="bullet"/>
      <w:lvlText w:val=""/>
      <w:lvlJc w:val="left"/>
      <w:pPr>
        <w:ind w:left="2160" w:hanging="360"/>
      </w:pPr>
      <w:rPr>
        <w:rFonts w:ascii="Wingdings" w:hAnsi="Wingdings" w:hint="default"/>
      </w:rPr>
    </w:lvl>
    <w:lvl w:ilvl="3" w:tplc="50762F42" w:tentative="1">
      <w:start w:val="1"/>
      <w:numFmt w:val="bullet"/>
      <w:lvlText w:val=""/>
      <w:lvlJc w:val="left"/>
      <w:pPr>
        <w:ind w:left="2880" w:hanging="360"/>
      </w:pPr>
      <w:rPr>
        <w:rFonts w:ascii="Symbol" w:hAnsi="Symbol" w:hint="default"/>
      </w:rPr>
    </w:lvl>
    <w:lvl w:ilvl="4" w:tplc="6CE86850" w:tentative="1">
      <w:start w:val="1"/>
      <w:numFmt w:val="bullet"/>
      <w:lvlText w:val="o"/>
      <w:lvlJc w:val="left"/>
      <w:pPr>
        <w:ind w:left="3600" w:hanging="360"/>
      </w:pPr>
      <w:rPr>
        <w:rFonts w:ascii="Courier New" w:hAnsi="Courier New" w:cs="Courier New" w:hint="default"/>
      </w:rPr>
    </w:lvl>
    <w:lvl w:ilvl="5" w:tplc="63542800" w:tentative="1">
      <w:start w:val="1"/>
      <w:numFmt w:val="bullet"/>
      <w:lvlText w:val=""/>
      <w:lvlJc w:val="left"/>
      <w:pPr>
        <w:ind w:left="4320" w:hanging="360"/>
      </w:pPr>
      <w:rPr>
        <w:rFonts w:ascii="Wingdings" w:hAnsi="Wingdings" w:hint="default"/>
      </w:rPr>
    </w:lvl>
    <w:lvl w:ilvl="6" w:tplc="F0A81C34" w:tentative="1">
      <w:start w:val="1"/>
      <w:numFmt w:val="bullet"/>
      <w:lvlText w:val=""/>
      <w:lvlJc w:val="left"/>
      <w:pPr>
        <w:ind w:left="5040" w:hanging="360"/>
      </w:pPr>
      <w:rPr>
        <w:rFonts w:ascii="Symbol" w:hAnsi="Symbol" w:hint="default"/>
      </w:rPr>
    </w:lvl>
    <w:lvl w:ilvl="7" w:tplc="48E4C42E" w:tentative="1">
      <w:start w:val="1"/>
      <w:numFmt w:val="bullet"/>
      <w:lvlText w:val="o"/>
      <w:lvlJc w:val="left"/>
      <w:pPr>
        <w:ind w:left="5760" w:hanging="360"/>
      </w:pPr>
      <w:rPr>
        <w:rFonts w:ascii="Courier New" w:hAnsi="Courier New" w:cs="Courier New" w:hint="default"/>
      </w:rPr>
    </w:lvl>
    <w:lvl w:ilvl="8" w:tplc="AEC0AEFC" w:tentative="1">
      <w:start w:val="1"/>
      <w:numFmt w:val="bullet"/>
      <w:lvlText w:val=""/>
      <w:lvlJc w:val="left"/>
      <w:pPr>
        <w:ind w:left="6480" w:hanging="360"/>
      </w:pPr>
      <w:rPr>
        <w:rFonts w:ascii="Wingdings" w:hAnsi="Wingdings" w:hint="default"/>
      </w:rPr>
    </w:lvl>
  </w:abstractNum>
  <w:abstractNum w:abstractNumId="1" w15:restartNumberingAfterBreak="0">
    <w:nsid w:val="03D64536"/>
    <w:multiLevelType w:val="multilevel"/>
    <w:tmpl w:val="BC68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A04C5"/>
    <w:multiLevelType w:val="hybridMultilevel"/>
    <w:tmpl w:val="A84872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F3698"/>
    <w:multiLevelType w:val="hybridMultilevel"/>
    <w:tmpl w:val="5CCED59A"/>
    <w:lvl w:ilvl="0" w:tplc="D9180530">
      <w:start w:val="1"/>
      <w:numFmt w:val="decimal"/>
      <w:lvlText w:val="%1."/>
      <w:lvlJc w:val="left"/>
      <w:pPr>
        <w:ind w:left="1080" w:hanging="720"/>
      </w:pPr>
      <w:rPr>
        <w:rFonts w:hint="default"/>
      </w:rPr>
    </w:lvl>
    <w:lvl w:ilvl="1" w:tplc="7938E22C" w:tentative="1">
      <w:start w:val="1"/>
      <w:numFmt w:val="lowerLetter"/>
      <w:lvlText w:val="%2."/>
      <w:lvlJc w:val="left"/>
      <w:pPr>
        <w:ind w:left="1440" w:hanging="360"/>
      </w:pPr>
    </w:lvl>
    <w:lvl w:ilvl="2" w:tplc="6D4EE096" w:tentative="1">
      <w:start w:val="1"/>
      <w:numFmt w:val="lowerRoman"/>
      <w:lvlText w:val="%3."/>
      <w:lvlJc w:val="right"/>
      <w:pPr>
        <w:ind w:left="2160" w:hanging="180"/>
      </w:pPr>
    </w:lvl>
    <w:lvl w:ilvl="3" w:tplc="8DA8EC80" w:tentative="1">
      <w:start w:val="1"/>
      <w:numFmt w:val="decimal"/>
      <w:lvlText w:val="%4."/>
      <w:lvlJc w:val="left"/>
      <w:pPr>
        <w:ind w:left="2880" w:hanging="360"/>
      </w:pPr>
    </w:lvl>
    <w:lvl w:ilvl="4" w:tplc="A2D2CB1A" w:tentative="1">
      <w:start w:val="1"/>
      <w:numFmt w:val="lowerLetter"/>
      <w:lvlText w:val="%5."/>
      <w:lvlJc w:val="left"/>
      <w:pPr>
        <w:ind w:left="3600" w:hanging="360"/>
      </w:pPr>
    </w:lvl>
    <w:lvl w:ilvl="5" w:tplc="41F01800" w:tentative="1">
      <w:start w:val="1"/>
      <w:numFmt w:val="lowerRoman"/>
      <w:lvlText w:val="%6."/>
      <w:lvlJc w:val="right"/>
      <w:pPr>
        <w:ind w:left="4320" w:hanging="180"/>
      </w:pPr>
    </w:lvl>
    <w:lvl w:ilvl="6" w:tplc="2152B54A" w:tentative="1">
      <w:start w:val="1"/>
      <w:numFmt w:val="decimal"/>
      <w:lvlText w:val="%7."/>
      <w:lvlJc w:val="left"/>
      <w:pPr>
        <w:ind w:left="5040" w:hanging="360"/>
      </w:pPr>
    </w:lvl>
    <w:lvl w:ilvl="7" w:tplc="61E4FEFA" w:tentative="1">
      <w:start w:val="1"/>
      <w:numFmt w:val="lowerLetter"/>
      <w:lvlText w:val="%8."/>
      <w:lvlJc w:val="left"/>
      <w:pPr>
        <w:ind w:left="5760" w:hanging="360"/>
      </w:pPr>
    </w:lvl>
    <w:lvl w:ilvl="8" w:tplc="5BA2E782" w:tentative="1">
      <w:start w:val="1"/>
      <w:numFmt w:val="lowerRoman"/>
      <w:lvlText w:val="%9."/>
      <w:lvlJc w:val="right"/>
      <w:pPr>
        <w:ind w:left="6480" w:hanging="180"/>
      </w:pPr>
    </w:lvl>
  </w:abstractNum>
  <w:abstractNum w:abstractNumId="4" w15:restartNumberingAfterBreak="0">
    <w:nsid w:val="0B2719D3"/>
    <w:multiLevelType w:val="hybridMultilevel"/>
    <w:tmpl w:val="ED78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740D2"/>
    <w:multiLevelType w:val="hybridMultilevel"/>
    <w:tmpl w:val="E03C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A23CA"/>
    <w:multiLevelType w:val="hybridMultilevel"/>
    <w:tmpl w:val="AB508680"/>
    <w:lvl w:ilvl="0" w:tplc="B442EFD2">
      <w:start w:val="1"/>
      <w:numFmt w:val="decimal"/>
      <w:lvlText w:val="%1."/>
      <w:lvlJc w:val="left"/>
      <w:pPr>
        <w:ind w:left="1080" w:hanging="720"/>
      </w:pPr>
      <w:rPr>
        <w:rFonts w:hint="default"/>
      </w:rPr>
    </w:lvl>
    <w:lvl w:ilvl="1" w:tplc="F19A461C" w:tentative="1">
      <w:start w:val="1"/>
      <w:numFmt w:val="lowerLetter"/>
      <w:lvlText w:val="%2."/>
      <w:lvlJc w:val="left"/>
      <w:pPr>
        <w:ind w:left="1440" w:hanging="360"/>
      </w:pPr>
    </w:lvl>
    <w:lvl w:ilvl="2" w:tplc="1ADAA574" w:tentative="1">
      <w:start w:val="1"/>
      <w:numFmt w:val="lowerRoman"/>
      <w:lvlText w:val="%3."/>
      <w:lvlJc w:val="right"/>
      <w:pPr>
        <w:ind w:left="2160" w:hanging="180"/>
      </w:pPr>
    </w:lvl>
    <w:lvl w:ilvl="3" w:tplc="E76CDA9A" w:tentative="1">
      <w:start w:val="1"/>
      <w:numFmt w:val="decimal"/>
      <w:lvlText w:val="%4."/>
      <w:lvlJc w:val="left"/>
      <w:pPr>
        <w:ind w:left="2880" w:hanging="360"/>
      </w:pPr>
    </w:lvl>
    <w:lvl w:ilvl="4" w:tplc="F900324E" w:tentative="1">
      <w:start w:val="1"/>
      <w:numFmt w:val="lowerLetter"/>
      <w:lvlText w:val="%5."/>
      <w:lvlJc w:val="left"/>
      <w:pPr>
        <w:ind w:left="3600" w:hanging="360"/>
      </w:pPr>
    </w:lvl>
    <w:lvl w:ilvl="5" w:tplc="36FE17D8" w:tentative="1">
      <w:start w:val="1"/>
      <w:numFmt w:val="lowerRoman"/>
      <w:lvlText w:val="%6."/>
      <w:lvlJc w:val="right"/>
      <w:pPr>
        <w:ind w:left="4320" w:hanging="180"/>
      </w:pPr>
    </w:lvl>
    <w:lvl w:ilvl="6" w:tplc="FC76EAFE" w:tentative="1">
      <w:start w:val="1"/>
      <w:numFmt w:val="decimal"/>
      <w:lvlText w:val="%7."/>
      <w:lvlJc w:val="left"/>
      <w:pPr>
        <w:ind w:left="5040" w:hanging="360"/>
      </w:pPr>
    </w:lvl>
    <w:lvl w:ilvl="7" w:tplc="A664D122" w:tentative="1">
      <w:start w:val="1"/>
      <w:numFmt w:val="lowerLetter"/>
      <w:lvlText w:val="%8."/>
      <w:lvlJc w:val="left"/>
      <w:pPr>
        <w:ind w:left="5760" w:hanging="360"/>
      </w:pPr>
    </w:lvl>
    <w:lvl w:ilvl="8" w:tplc="953499D6" w:tentative="1">
      <w:start w:val="1"/>
      <w:numFmt w:val="lowerRoman"/>
      <w:lvlText w:val="%9."/>
      <w:lvlJc w:val="right"/>
      <w:pPr>
        <w:ind w:left="6480" w:hanging="180"/>
      </w:pPr>
    </w:lvl>
  </w:abstractNum>
  <w:abstractNum w:abstractNumId="7" w15:restartNumberingAfterBreak="0">
    <w:nsid w:val="0D174E57"/>
    <w:multiLevelType w:val="hybridMultilevel"/>
    <w:tmpl w:val="55249E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71592"/>
    <w:multiLevelType w:val="multilevel"/>
    <w:tmpl w:val="6D68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8C23B7"/>
    <w:multiLevelType w:val="hybridMultilevel"/>
    <w:tmpl w:val="BAB675B4"/>
    <w:lvl w:ilvl="0" w:tplc="F46EDE8C">
      <w:start w:val="1"/>
      <w:numFmt w:val="decimal"/>
      <w:pStyle w:val="Heading2"/>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185C3955"/>
    <w:multiLevelType w:val="hybridMultilevel"/>
    <w:tmpl w:val="52AC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D51EB"/>
    <w:multiLevelType w:val="hybridMultilevel"/>
    <w:tmpl w:val="B6F091EC"/>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865319"/>
    <w:multiLevelType w:val="hybridMultilevel"/>
    <w:tmpl w:val="73E8F94E"/>
    <w:lvl w:ilvl="0" w:tplc="69A0AB5A">
      <w:start w:val="2"/>
      <w:numFmt w:val="bullet"/>
      <w:lvlText w:val=""/>
      <w:lvlJc w:val="left"/>
      <w:pPr>
        <w:ind w:left="720" w:hanging="360"/>
      </w:pPr>
      <w:rPr>
        <w:rFonts w:ascii="Symbol" w:eastAsia="Times New Roman" w:hAnsi="Symbol" w:cs="Times New Roman" w:hint="default"/>
      </w:rPr>
    </w:lvl>
    <w:lvl w:ilvl="1" w:tplc="37948174" w:tentative="1">
      <w:start w:val="1"/>
      <w:numFmt w:val="bullet"/>
      <w:lvlText w:val="o"/>
      <w:lvlJc w:val="left"/>
      <w:pPr>
        <w:ind w:left="1440" w:hanging="360"/>
      </w:pPr>
      <w:rPr>
        <w:rFonts w:ascii="Courier New" w:hAnsi="Courier New" w:cs="Courier New" w:hint="default"/>
      </w:rPr>
    </w:lvl>
    <w:lvl w:ilvl="2" w:tplc="AA64290E" w:tentative="1">
      <w:start w:val="1"/>
      <w:numFmt w:val="bullet"/>
      <w:lvlText w:val=""/>
      <w:lvlJc w:val="left"/>
      <w:pPr>
        <w:ind w:left="2160" w:hanging="360"/>
      </w:pPr>
      <w:rPr>
        <w:rFonts w:ascii="Wingdings" w:hAnsi="Wingdings" w:hint="default"/>
      </w:rPr>
    </w:lvl>
    <w:lvl w:ilvl="3" w:tplc="4FA4B1AC" w:tentative="1">
      <w:start w:val="1"/>
      <w:numFmt w:val="bullet"/>
      <w:lvlText w:val=""/>
      <w:lvlJc w:val="left"/>
      <w:pPr>
        <w:ind w:left="2880" w:hanging="360"/>
      </w:pPr>
      <w:rPr>
        <w:rFonts w:ascii="Symbol" w:hAnsi="Symbol" w:hint="default"/>
      </w:rPr>
    </w:lvl>
    <w:lvl w:ilvl="4" w:tplc="8E7CCB86" w:tentative="1">
      <w:start w:val="1"/>
      <w:numFmt w:val="bullet"/>
      <w:lvlText w:val="o"/>
      <w:lvlJc w:val="left"/>
      <w:pPr>
        <w:ind w:left="3600" w:hanging="360"/>
      </w:pPr>
      <w:rPr>
        <w:rFonts w:ascii="Courier New" w:hAnsi="Courier New" w:cs="Courier New" w:hint="default"/>
      </w:rPr>
    </w:lvl>
    <w:lvl w:ilvl="5" w:tplc="59BAC3D2" w:tentative="1">
      <w:start w:val="1"/>
      <w:numFmt w:val="bullet"/>
      <w:lvlText w:val=""/>
      <w:lvlJc w:val="left"/>
      <w:pPr>
        <w:ind w:left="4320" w:hanging="360"/>
      </w:pPr>
      <w:rPr>
        <w:rFonts w:ascii="Wingdings" w:hAnsi="Wingdings" w:hint="default"/>
      </w:rPr>
    </w:lvl>
    <w:lvl w:ilvl="6" w:tplc="01D8299E" w:tentative="1">
      <w:start w:val="1"/>
      <w:numFmt w:val="bullet"/>
      <w:lvlText w:val=""/>
      <w:lvlJc w:val="left"/>
      <w:pPr>
        <w:ind w:left="5040" w:hanging="360"/>
      </w:pPr>
      <w:rPr>
        <w:rFonts w:ascii="Symbol" w:hAnsi="Symbol" w:hint="default"/>
      </w:rPr>
    </w:lvl>
    <w:lvl w:ilvl="7" w:tplc="1E8C34A2" w:tentative="1">
      <w:start w:val="1"/>
      <w:numFmt w:val="bullet"/>
      <w:lvlText w:val="o"/>
      <w:lvlJc w:val="left"/>
      <w:pPr>
        <w:ind w:left="5760" w:hanging="360"/>
      </w:pPr>
      <w:rPr>
        <w:rFonts w:ascii="Courier New" w:hAnsi="Courier New" w:cs="Courier New" w:hint="default"/>
      </w:rPr>
    </w:lvl>
    <w:lvl w:ilvl="8" w:tplc="8786C71E" w:tentative="1">
      <w:start w:val="1"/>
      <w:numFmt w:val="bullet"/>
      <w:lvlText w:val=""/>
      <w:lvlJc w:val="left"/>
      <w:pPr>
        <w:ind w:left="6480" w:hanging="360"/>
      </w:pPr>
      <w:rPr>
        <w:rFonts w:ascii="Wingdings" w:hAnsi="Wingdings" w:hint="default"/>
      </w:rPr>
    </w:lvl>
  </w:abstractNum>
  <w:abstractNum w:abstractNumId="13" w15:restartNumberingAfterBreak="0">
    <w:nsid w:val="2E7B660E"/>
    <w:multiLevelType w:val="hybridMultilevel"/>
    <w:tmpl w:val="080E4B14"/>
    <w:lvl w:ilvl="0" w:tplc="04070019">
      <w:start w:val="1"/>
      <w:numFmt w:val="lowerLetter"/>
      <w:lvlText w:val="%1."/>
      <w:lvlJc w:val="left"/>
      <w:pPr>
        <w:ind w:left="144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0920501"/>
    <w:multiLevelType w:val="hybridMultilevel"/>
    <w:tmpl w:val="45D4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C21C3"/>
    <w:multiLevelType w:val="hybridMultilevel"/>
    <w:tmpl w:val="E2101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5466A"/>
    <w:multiLevelType w:val="hybridMultilevel"/>
    <w:tmpl w:val="13CA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5946D7"/>
    <w:multiLevelType w:val="hybridMultilevel"/>
    <w:tmpl w:val="33BC14B0"/>
    <w:lvl w:ilvl="0" w:tplc="2576AA14">
      <w:numFmt w:val="bullet"/>
      <w:lvlText w:val="•"/>
      <w:lvlJc w:val="left"/>
      <w:pPr>
        <w:ind w:left="1080" w:hanging="720"/>
      </w:pPr>
      <w:rPr>
        <w:rFonts w:ascii="Poppins Light" w:eastAsia="Times New Roman" w:hAnsi="Poppins Light" w:cs="Poppins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3D6D4A39"/>
    <w:multiLevelType w:val="hybridMultilevel"/>
    <w:tmpl w:val="5E12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40D4B"/>
    <w:multiLevelType w:val="hybridMultilevel"/>
    <w:tmpl w:val="66D8CCAC"/>
    <w:lvl w:ilvl="0" w:tplc="68FA9D6C">
      <w:start w:val="1"/>
      <w:numFmt w:val="upperRoman"/>
      <w:lvlText w:val="%1."/>
      <w:lvlJc w:val="left"/>
      <w:pPr>
        <w:ind w:left="1080" w:hanging="720"/>
      </w:pPr>
      <w:rPr>
        <w:rFonts w:hint="default"/>
      </w:rPr>
    </w:lvl>
    <w:lvl w:ilvl="1" w:tplc="B8DAFC8E" w:tentative="1">
      <w:start w:val="1"/>
      <w:numFmt w:val="lowerLetter"/>
      <w:lvlText w:val="%2."/>
      <w:lvlJc w:val="left"/>
      <w:pPr>
        <w:ind w:left="1440" w:hanging="360"/>
      </w:pPr>
    </w:lvl>
    <w:lvl w:ilvl="2" w:tplc="8AAEADDA" w:tentative="1">
      <w:start w:val="1"/>
      <w:numFmt w:val="lowerRoman"/>
      <w:lvlText w:val="%3."/>
      <w:lvlJc w:val="right"/>
      <w:pPr>
        <w:ind w:left="2160" w:hanging="180"/>
      </w:pPr>
    </w:lvl>
    <w:lvl w:ilvl="3" w:tplc="0D54A796" w:tentative="1">
      <w:start w:val="1"/>
      <w:numFmt w:val="decimal"/>
      <w:lvlText w:val="%4."/>
      <w:lvlJc w:val="left"/>
      <w:pPr>
        <w:ind w:left="2880" w:hanging="360"/>
      </w:pPr>
    </w:lvl>
    <w:lvl w:ilvl="4" w:tplc="D5FCA5FA" w:tentative="1">
      <w:start w:val="1"/>
      <w:numFmt w:val="lowerLetter"/>
      <w:lvlText w:val="%5."/>
      <w:lvlJc w:val="left"/>
      <w:pPr>
        <w:ind w:left="3600" w:hanging="360"/>
      </w:pPr>
    </w:lvl>
    <w:lvl w:ilvl="5" w:tplc="DF2C4BB6" w:tentative="1">
      <w:start w:val="1"/>
      <w:numFmt w:val="lowerRoman"/>
      <w:lvlText w:val="%6."/>
      <w:lvlJc w:val="right"/>
      <w:pPr>
        <w:ind w:left="4320" w:hanging="180"/>
      </w:pPr>
    </w:lvl>
    <w:lvl w:ilvl="6" w:tplc="D5689A56" w:tentative="1">
      <w:start w:val="1"/>
      <w:numFmt w:val="decimal"/>
      <w:lvlText w:val="%7."/>
      <w:lvlJc w:val="left"/>
      <w:pPr>
        <w:ind w:left="5040" w:hanging="360"/>
      </w:pPr>
    </w:lvl>
    <w:lvl w:ilvl="7" w:tplc="60D40AB6" w:tentative="1">
      <w:start w:val="1"/>
      <w:numFmt w:val="lowerLetter"/>
      <w:lvlText w:val="%8."/>
      <w:lvlJc w:val="left"/>
      <w:pPr>
        <w:ind w:left="5760" w:hanging="360"/>
      </w:pPr>
    </w:lvl>
    <w:lvl w:ilvl="8" w:tplc="6734BF08" w:tentative="1">
      <w:start w:val="1"/>
      <w:numFmt w:val="lowerRoman"/>
      <w:lvlText w:val="%9."/>
      <w:lvlJc w:val="right"/>
      <w:pPr>
        <w:ind w:left="6480" w:hanging="180"/>
      </w:pPr>
    </w:lvl>
  </w:abstractNum>
  <w:abstractNum w:abstractNumId="20" w15:restartNumberingAfterBreak="0">
    <w:nsid w:val="455F2213"/>
    <w:multiLevelType w:val="hybridMultilevel"/>
    <w:tmpl w:val="DDC8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E5D75"/>
    <w:multiLevelType w:val="hybridMultilevel"/>
    <w:tmpl w:val="0AF83488"/>
    <w:lvl w:ilvl="0" w:tplc="B27232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67744"/>
    <w:multiLevelType w:val="multilevel"/>
    <w:tmpl w:val="6970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226413"/>
    <w:multiLevelType w:val="hybridMultilevel"/>
    <w:tmpl w:val="F6EA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916939"/>
    <w:multiLevelType w:val="hybridMultilevel"/>
    <w:tmpl w:val="0E64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152AB8"/>
    <w:multiLevelType w:val="hybridMultilevel"/>
    <w:tmpl w:val="1100A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F01966"/>
    <w:multiLevelType w:val="hybridMultilevel"/>
    <w:tmpl w:val="1E5ADD06"/>
    <w:lvl w:ilvl="0" w:tplc="04070001">
      <w:numFmt w:val="bullet"/>
      <w:lvlText w:val=""/>
      <w:lvlJc w:val="left"/>
      <w:pPr>
        <w:ind w:left="720" w:hanging="360"/>
      </w:pPr>
      <w:rPr>
        <w:rFonts w:ascii="Symbol" w:eastAsia="Times New Roman"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6C345F79"/>
    <w:multiLevelType w:val="hybridMultilevel"/>
    <w:tmpl w:val="E79E6096"/>
    <w:lvl w:ilvl="0" w:tplc="142064D2">
      <w:start w:val="1"/>
      <w:numFmt w:val="bullet"/>
      <w:lvlText w:val=""/>
      <w:lvlJc w:val="left"/>
      <w:pPr>
        <w:ind w:left="720" w:hanging="360"/>
      </w:pPr>
      <w:rPr>
        <w:rFonts w:ascii="Symbol" w:hAnsi="Symbol" w:hint="default"/>
      </w:rPr>
    </w:lvl>
    <w:lvl w:ilvl="1" w:tplc="25B278C2" w:tentative="1">
      <w:start w:val="1"/>
      <w:numFmt w:val="bullet"/>
      <w:lvlText w:val="o"/>
      <w:lvlJc w:val="left"/>
      <w:pPr>
        <w:ind w:left="1440" w:hanging="360"/>
      </w:pPr>
      <w:rPr>
        <w:rFonts w:ascii="Courier New" w:hAnsi="Courier New" w:cs="Courier New" w:hint="default"/>
      </w:rPr>
    </w:lvl>
    <w:lvl w:ilvl="2" w:tplc="4112BD96" w:tentative="1">
      <w:start w:val="1"/>
      <w:numFmt w:val="bullet"/>
      <w:lvlText w:val=""/>
      <w:lvlJc w:val="left"/>
      <w:pPr>
        <w:ind w:left="2160" w:hanging="360"/>
      </w:pPr>
      <w:rPr>
        <w:rFonts w:ascii="Wingdings" w:hAnsi="Wingdings" w:hint="default"/>
      </w:rPr>
    </w:lvl>
    <w:lvl w:ilvl="3" w:tplc="D3448C40" w:tentative="1">
      <w:start w:val="1"/>
      <w:numFmt w:val="bullet"/>
      <w:lvlText w:val=""/>
      <w:lvlJc w:val="left"/>
      <w:pPr>
        <w:ind w:left="2880" w:hanging="360"/>
      </w:pPr>
      <w:rPr>
        <w:rFonts w:ascii="Symbol" w:hAnsi="Symbol" w:hint="default"/>
      </w:rPr>
    </w:lvl>
    <w:lvl w:ilvl="4" w:tplc="EBE2D3A0" w:tentative="1">
      <w:start w:val="1"/>
      <w:numFmt w:val="bullet"/>
      <w:lvlText w:val="o"/>
      <w:lvlJc w:val="left"/>
      <w:pPr>
        <w:ind w:left="3600" w:hanging="360"/>
      </w:pPr>
      <w:rPr>
        <w:rFonts w:ascii="Courier New" w:hAnsi="Courier New" w:cs="Courier New" w:hint="default"/>
      </w:rPr>
    </w:lvl>
    <w:lvl w:ilvl="5" w:tplc="402432F4" w:tentative="1">
      <w:start w:val="1"/>
      <w:numFmt w:val="bullet"/>
      <w:lvlText w:val=""/>
      <w:lvlJc w:val="left"/>
      <w:pPr>
        <w:ind w:left="4320" w:hanging="360"/>
      </w:pPr>
      <w:rPr>
        <w:rFonts w:ascii="Wingdings" w:hAnsi="Wingdings" w:hint="default"/>
      </w:rPr>
    </w:lvl>
    <w:lvl w:ilvl="6" w:tplc="03B6A6AE" w:tentative="1">
      <w:start w:val="1"/>
      <w:numFmt w:val="bullet"/>
      <w:lvlText w:val=""/>
      <w:lvlJc w:val="left"/>
      <w:pPr>
        <w:ind w:left="5040" w:hanging="360"/>
      </w:pPr>
      <w:rPr>
        <w:rFonts w:ascii="Symbol" w:hAnsi="Symbol" w:hint="default"/>
      </w:rPr>
    </w:lvl>
    <w:lvl w:ilvl="7" w:tplc="F40295EE" w:tentative="1">
      <w:start w:val="1"/>
      <w:numFmt w:val="bullet"/>
      <w:lvlText w:val="o"/>
      <w:lvlJc w:val="left"/>
      <w:pPr>
        <w:ind w:left="5760" w:hanging="360"/>
      </w:pPr>
      <w:rPr>
        <w:rFonts w:ascii="Courier New" w:hAnsi="Courier New" w:cs="Courier New" w:hint="default"/>
      </w:rPr>
    </w:lvl>
    <w:lvl w:ilvl="8" w:tplc="3C8E7C10" w:tentative="1">
      <w:start w:val="1"/>
      <w:numFmt w:val="bullet"/>
      <w:lvlText w:val=""/>
      <w:lvlJc w:val="left"/>
      <w:pPr>
        <w:ind w:left="6480" w:hanging="360"/>
      </w:pPr>
      <w:rPr>
        <w:rFonts w:ascii="Wingdings" w:hAnsi="Wingdings" w:hint="default"/>
      </w:rPr>
    </w:lvl>
  </w:abstractNum>
  <w:abstractNum w:abstractNumId="28" w15:restartNumberingAfterBreak="0">
    <w:nsid w:val="6F2C307B"/>
    <w:multiLevelType w:val="hybridMultilevel"/>
    <w:tmpl w:val="8014DFB8"/>
    <w:lvl w:ilvl="0" w:tplc="F7F062BE">
      <w:start w:val="5"/>
      <w:numFmt w:val="bullet"/>
      <w:lvlText w:val=""/>
      <w:lvlJc w:val="left"/>
      <w:pPr>
        <w:ind w:left="720" w:hanging="360"/>
      </w:pPr>
      <w:rPr>
        <w:rFonts w:ascii="Symbol" w:eastAsia="Times New Roman" w:hAnsi="Symbol" w:cs="Times New Roman" w:hint="default"/>
      </w:rPr>
    </w:lvl>
    <w:lvl w:ilvl="1" w:tplc="7EB8D484" w:tentative="1">
      <w:start w:val="1"/>
      <w:numFmt w:val="bullet"/>
      <w:lvlText w:val="o"/>
      <w:lvlJc w:val="left"/>
      <w:pPr>
        <w:ind w:left="1440" w:hanging="360"/>
      </w:pPr>
      <w:rPr>
        <w:rFonts w:ascii="Courier New" w:hAnsi="Courier New" w:cs="Courier New" w:hint="default"/>
      </w:rPr>
    </w:lvl>
    <w:lvl w:ilvl="2" w:tplc="4C76C050" w:tentative="1">
      <w:start w:val="1"/>
      <w:numFmt w:val="bullet"/>
      <w:lvlText w:val=""/>
      <w:lvlJc w:val="left"/>
      <w:pPr>
        <w:ind w:left="2160" w:hanging="360"/>
      </w:pPr>
      <w:rPr>
        <w:rFonts w:ascii="Wingdings" w:hAnsi="Wingdings" w:hint="default"/>
      </w:rPr>
    </w:lvl>
    <w:lvl w:ilvl="3" w:tplc="313058CA" w:tentative="1">
      <w:start w:val="1"/>
      <w:numFmt w:val="bullet"/>
      <w:lvlText w:val=""/>
      <w:lvlJc w:val="left"/>
      <w:pPr>
        <w:ind w:left="2880" w:hanging="360"/>
      </w:pPr>
      <w:rPr>
        <w:rFonts w:ascii="Symbol" w:hAnsi="Symbol" w:hint="default"/>
      </w:rPr>
    </w:lvl>
    <w:lvl w:ilvl="4" w:tplc="B644C756" w:tentative="1">
      <w:start w:val="1"/>
      <w:numFmt w:val="bullet"/>
      <w:lvlText w:val="o"/>
      <w:lvlJc w:val="left"/>
      <w:pPr>
        <w:ind w:left="3600" w:hanging="360"/>
      </w:pPr>
      <w:rPr>
        <w:rFonts w:ascii="Courier New" w:hAnsi="Courier New" w:cs="Courier New" w:hint="default"/>
      </w:rPr>
    </w:lvl>
    <w:lvl w:ilvl="5" w:tplc="A2587AE8" w:tentative="1">
      <w:start w:val="1"/>
      <w:numFmt w:val="bullet"/>
      <w:lvlText w:val=""/>
      <w:lvlJc w:val="left"/>
      <w:pPr>
        <w:ind w:left="4320" w:hanging="360"/>
      </w:pPr>
      <w:rPr>
        <w:rFonts w:ascii="Wingdings" w:hAnsi="Wingdings" w:hint="default"/>
      </w:rPr>
    </w:lvl>
    <w:lvl w:ilvl="6" w:tplc="9C32BDFA" w:tentative="1">
      <w:start w:val="1"/>
      <w:numFmt w:val="bullet"/>
      <w:lvlText w:val=""/>
      <w:lvlJc w:val="left"/>
      <w:pPr>
        <w:ind w:left="5040" w:hanging="360"/>
      </w:pPr>
      <w:rPr>
        <w:rFonts w:ascii="Symbol" w:hAnsi="Symbol" w:hint="default"/>
      </w:rPr>
    </w:lvl>
    <w:lvl w:ilvl="7" w:tplc="DB24714E" w:tentative="1">
      <w:start w:val="1"/>
      <w:numFmt w:val="bullet"/>
      <w:lvlText w:val="o"/>
      <w:lvlJc w:val="left"/>
      <w:pPr>
        <w:ind w:left="5760" w:hanging="360"/>
      </w:pPr>
      <w:rPr>
        <w:rFonts w:ascii="Courier New" w:hAnsi="Courier New" w:cs="Courier New" w:hint="default"/>
      </w:rPr>
    </w:lvl>
    <w:lvl w:ilvl="8" w:tplc="471C64B2" w:tentative="1">
      <w:start w:val="1"/>
      <w:numFmt w:val="bullet"/>
      <w:lvlText w:val=""/>
      <w:lvlJc w:val="left"/>
      <w:pPr>
        <w:ind w:left="6480" w:hanging="360"/>
      </w:pPr>
      <w:rPr>
        <w:rFonts w:ascii="Wingdings" w:hAnsi="Wingdings" w:hint="default"/>
      </w:rPr>
    </w:lvl>
  </w:abstractNum>
  <w:abstractNum w:abstractNumId="29" w15:restartNumberingAfterBreak="0">
    <w:nsid w:val="710362CC"/>
    <w:multiLevelType w:val="hybridMultilevel"/>
    <w:tmpl w:val="0BB0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D22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366A33"/>
    <w:multiLevelType w:val="hybridMultilevel"/>
    <w:tmpl w:val="0C9287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740814D8"/>
    <w:multiLevelType w:val="hybridMultilevel"/>
    <w:tmpl w:val="AD9A8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AA0BE7"/>
    <w:multiLevelType w:val="hybridMultilevel"/>
    <w:tmpl w:val="3B0A4706"/>
    <w:lvl w:ilvl="0" w:tplc="0F441820">
      <w:start w:val="21"/>
      <w:numFmt w:val="bullet"/>
      <w:lvlText w:val=""/>
      <w:lvlJc w:val="left"/>
      <w:pPr>
        <w:ind w:left="720" w:hanging="360"/>
      </w:pPr>
      <w:rPr>
        <w:rFonts w:ascii="Symbol" w:eastAsia="Times New Roman" w:hAnsi="Symbol" w:cs="Times New Roman" w:hint="default"/>
      </w:rPr>
    </w:lvl>
    <w:lvl w:ilvl="1" w:tplc="F162BD34" w:tentative="1">
      <w:start w:val="1"/>
      <w:numFmt w:val="bullet"/>
      <w:lvlText w:val="o"/>
      <w:lvlJc w:val="left"/>
      <w:pPr>
        <w:ind w:left="1440" w:hanging="360"/>
      </w:pPr>
      <w:rPr>
        <w:rFonts w:ascii="Courier New" w:hAnsi="Courier New" w:cs="Courier New" w:hint="default"/>
      </w:rPr>
    </w:lvl>
    <w:lvl w:ilvl="2" w:tplc="F294C206" w:tentative="1">
      <w:start w:val="1"/>
      <w:numFmt w:val="bullet"/>
      <w:lvlText w:val=""/>
      <w:lvlJc w:val="left"/>
      <w:pPr>
        <w:ind w:left="2160" w:hanging="360"/>
      </w:pPr>
      <w:rPr>
        <w:rFonts w:ascii="Wingdings" w:hAnsi="Wingdings" w:hint="default"/>
      </w:rPr>
    </w:lvl>
    <w:lvl w:ilvl="3" w:tplc="F844ECF2" w:tentative="1">
      <w:start w:val="1"/>
      <w:numFmt w:val="bullet"/>
      <w:lvlText w:val=""/>
      <w:lvlJc w:val="left"/>
      <w:pPr>
        <w:ind w:left="2880" w:hanging="360"/>
      </w:pPr>
      <w:rPr>
        <w:rFonts w:ascii="Symbol" w:hAnsi="Symbol" w:hint="default"/>
      </w:rPr>
    </w:lvl>
    <w:lvl w:ilvl="4" w:tplc="B8924CB2" w:tentative="1">
      <w:start w:val="1"/>
      <w:numFmt w:val="bullet"/>
      <w:lvlText w:val="o"/>
      <w:lvlJc w:val="left"/>
      <w:pPr>
        <w:ind w:left="3600" w:hanging="360"/>
      </w:pPr>
      <w:rPr>
        <w:rFonts w:ascii="Courier New" w:hAnsi="Courier New" w:cs="Courier New" w:hint="default"/>
      </w:rPr>
    </w:lvl>
    <w:lvl w:ilvl="5" w:tplc="C3DEB2BE" w:tentative="1">
      <w:start w:val="1"/>
      <w:numFmt w:val="bullet"/>
      <w:lvlText w:val=""/>
      <w:lvlJc w:val="left"/>
      <w:pPr>
        <w:ind w:left="4320" w:hanging="360"/>
      </w:pPr>
      <w:rPr>
        <w:rFonts w:ascii="Wingdings" w:hAnsi="Wingdings" w:hint="default"/>
      </w:rPr>
    </w:lvl>
    <w:lvl w:ilvl="6" w:tplc="D5F6D9F0" w:tentative="1">
      <w:start w:val="1"/>
      <w:numFmt w:val="bullet"/>
      <w:lvlText w:val=""/>
      <w:lvlJc w:val="left"/>
      <w:pPr>
        <w:ind w:left="5040" w:hanging="360"/>
      </w:pPr>
      <w:rPr>
        <w:rFonts w:ascii="Symbol" w:hAnsi="Symbol" w:hint="default"/>
      </w:rPr>
    </w:lvl>
    <w:lvl w:ilvl="7" w:tplc="5100F8A8" w:tentative="1">
      <w:start w:val="1"/>
      <w:numFmt w:val="bullet"/>
      <w:lvlText w:val="o"/>
      <w:lvlJc w:val="left"/>
      <w:pPr>
        <w:ind w:left="5760" w:hanging="360"/>
      </w:pPr>
      <w:rPr>
        <w:rFonts w:ascii="Courier New" w:hAnsi="Courier New" w:cs="Courier New" w:hint="default"/>
      </w:rPr>
    </w:lvl>
    <w:lvl w:ilvl="8" w:tplc="DDC20626" w:tentative="1">
      <w:start w:val="1"/>
      <w:numFmt w:val="bullet"/>
      <w:lvlText w:val=""/>
      <w:lvlJc w:val="left"/>
      <w:pPr>
        <w:ind w:left="6480" w:hanging="360"/>
      </w:pPr>
      <w:rPr>
        <w:rFonts w:ascii="Wingdings" w:hAnsi="Wingdings" w:hint="default"/>
      </w:rPr>
    </w:lvl>
  </w:abstractNum>
  <w:num w:numId="1" w16cid:durableId="949631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0578">
    <w:abstractNumId w:val="26"/>
  </w:num>
  <w:num w:numId="3" w16cid:durableId="154222417">
    <w:abstractNumId w:val="17"/>
  </w:num>
  <w:num w:numId="4" w16cid:durableId="488861717">
    <w:abstractNumId w:val="31"/>
  </w:num>
  <w:num w:numId="5" w16cid:durableId="47654748">
    <w:abstractNumId w:val="9"/>
  </w:num>
  <w:num w:numId="6" w16cid:durableId="1004671951">
    <w:abstractNumId w:val="13"/>
  </w:num>
  <w:num w:numId="7" w16cid:durableId="1436174997">
    <w:abstractNumId w:val="19"/>
  </w:num>
  <w:num w:numId="8" w16cid:durableId="105931305">
    <w:abstractNumId w:val="6"/>
  </w:num>
  <w:num w:numId="9" w16cid:durableId="1100103042">
    <w:abstractNumId w:val="30"/>
  </w:num>
  <w:num w:numId="10" w16cid:durableId="519782919">
    <w:abstractNumId w:val="28"/>
  </w:num>
  <w:num w:numId="11" w16cid:durableId="1099058403">
    <w:abstractNumId w:val="22"/>
  </w:num>
  <w:num w:numId="12" w16cid:durableId="1736783667">
    <w:abstractNumId w:val="24"/>
  </w:num>
  <w:num w:numId="13" w16cid:durableId="2118744236">
    <w:abstractNumId w:val="7"/>
  </w:num>
  <w:num w:numId="14" w16cid:durableId="692994391">
    <w:abstractNumId w:val="25"/>
  </w:num>
  <w:num w:numId="15" w16cid:durableId="156967462">
    <w:abstractNumId w:val="33"/>
  </w:num>
  <w:num w:numId="16" w16cid:durableId="181820981">
    <w:abstractNumId w:val="12"/>
  </w:num>
  <w:num w:numId="17" w16cid:durableId="23290891">
    <w:abstractNumId w:val="3"/>
  </w:num>
  <w:num w:numId="18" w16cid:durableId="1845319481">
    <w:abstractNumId w:val="11"/>
  </w:num>
  <w:num w:numId="19" w16cid:durableId="1479610258">
    <w:abstractNumId w:val="32"/>
  </w:num>
  <w:num w:numId="20" w16cid:durableId="1524131069">
    <w:abstractNumId w:val="1"/>
  </w:num>
  <w:num w:numId="21" w16cid:durableId="421800717">
    <w:abstractNumId w:val="8"/>
  </w:num>
  <w:num w:numId="22" w16cid:durableId="832919010">
    <w:abstractNumId w:val="21"/>
  </w:num>
  <w:num w:numId="23" w16cid:durableId="699864335">
    <w:abstractNumId w:val="2"/>
  </w:num>
  <w:num w:numId="24" w16cid:durableId="1894999677">
    <w:abstractNumId w:val="10"/>
  </w:num>
  <w:num w:numId="25" w16cid:durableId="63382046">
    <w:abstractNumId w:val="4"/>
  </w:num>
  <w:num w:numId="26" w16cid:durableId="1170290983">
    <w:abstractNumId w:val="18"/>
  </w:num>
  <w:num w:numId="27" w16cid:durableId="1134448079">
    <w:abstractNumId w:val="15"/>
  </w:num>
  <w:num w:numId="28" w16cid:durableId="1923947690">
    <w:abstractNumId w:val="23"/>
  </w:num>
  <w:num w:numId="29" w16cid:durableId="1930193469">
    <w:abstractNumId w:val="29"/>
  </w:num>
  <w:num w:numId="30" w16cid:durableId="1516310578">
    <w:abstractNumId w:val="0"/>
  </w:num>
  <w:num w:numId="31" w16cid:durableId="821585780">
    <w:abstractNumId w:val="27"/>
  </w:num>
  <w:num w:numId="32" w16cid:durableId="665789790">
    <w:abstractNumId w:val="14"/>
  </w:num>
  <w:num w:numId="33" w16cid:durableId="1173645266">
    <w:abstractNumId w:val="16"/>
  </w:num>
  <w:num w:numId="34" w16cid:durableId="798107316">
    <w:abstractNumId w:val="5"/>
  </w:num>
  <w:num w:numId="35" w16cid:durableId="16160139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6C"/>
    <w:rsid w:val="000011FC"/>
    <w:rsid w:val="000128A8"/>
    <w:rsid w:val="0001395A"/>
    <w:rsid w:val="0001591B"/>
    <w:rsid w:val="00023484"/>
    <w:rsid w:val="000256D2"/>
    <w:rsid w:val="00035FBD"/>
    <w:rsid w:val="00040DCA"/>
    <w:rsid w:val="000411AF"/>
    <w:rsid w:val="000431A7"/>
    <w:rsid w:val="0004707E"/>
    <w:rsid w:val="00053E43"/>
    <w:rsid w:val="000554EC"/>
    <w:rsid w:val="00056AF3"/>
    <w:rsid w:val="000679BB"/>
    <w:rsid w:val="00067C82"/>
    <w:rsid w:val="000702FC"/>
    <w:rsid w:val="000765F7"/>
    <w:rsid w:val="00077C78"/>
    <w:rsid w:val="000910E5"/>
    <w:rsid w:val="000A0921"/>
    <w:rsid w:val="000A2D34"/>
    <w:rsid w:val="000A3B10"/>
    <w:rsid w:val="000A4543"/>
    <w:rsid w:val="000A7356"/>
    <w:rsid w:val="000B3562"/>
    <w:rsid w:val="000B5240"/>
    <w:rsid w:val="000C019B"/>
    <w:rsid w:val="000C26EE"/>
    <w:rsid w:val="000D2EC8"/>
    <w:rsid w:val="000D30FC"/>
    <w:rsid w:val="000D32AC"/>
    <w:rsid w:val="000D34B6"/>
    <w:rsid w:val="000D5D46"/>
    <w:rsid w:val="000D6B2A"/>
    <w:rsid w:val="000E2058"/>
    <w:rsid w:val="000E319B"/>
    <w:rsid w:val="000E60E7"/>
    <w:rsid w:val="000F46EA"/>
    <w:rsid w:val="000F5ACD"/>
    <w:rsid w:val="00110AC2"/>
    <w:rsid w:val="00110B14"/>
    <w:rsid w:val="0012144A"/>
    <w:rsid w:val="00122285"/>
    <w:rsid w:val="001234E7"/>
    <w:rsid w:val="001256A9"/>
    <w:rsid w:val="001306A9"/>
    <w:rsid w:val="00132DE8"/>
    <w:rsid w:val="00134E5F"/>
    <w:rsid w:val="00134F2E"/>
    <w:rsid w:val="00135E1B"/>
    <w:rsid w:val="00140304"/>
    <w:rsid w:val="00141E5F"/>
    <w:rsid w:val="0015132F"/>
    <w:rsid w:val="0015468B"/>
    <w:rsid w:val="0018741A"/>
    <w:rsid w:val="001909B9"/>
    <w:rsid w:val="00192A8C"/>
    <w:rsid w:val="00195C64"/>
    <w:rsid w:val="0019693D"/>
    <w:rsid w:val="00197D32"/>
    <w:rsid w:val="001A0A73"/>
    <w:rsid w:val="001B5624"/>
    <w:rsid w:val="001B5E8D"/>
    <w:rsid w:val="001C3A7C"/>
    <w:rsid w:val="001E2D06"/>
    <w:rsid w:val="001E600D"/>
    <w:rsid w:val="00206E37"/>
    <w:rsid w:val="0020716D"/>
    <w:rsid w:val="00207ADF"/>
    <w:rsid w:val="002115F8"/>
    <w:rsid w:val="00211E68"/>
    <w:rsid w:val="00226D5C"/>
    <w:rsid w:val="00242CEF"/>
    <w:rsid w:val="00250921"/>
    <w:rsid w:val="002600CB"/>
    <w:rsid w:val="00265FE2"/>
    <w:rsid w:val="002668B2"/>
    <w:rsid w:val="00267EEF"/>
    <w:rsid w:val="00270F6F"/>
    <w:rsid w:val="002714B6"/>
    <w:rsid w:val="00272573"/>
    <w:rsid w:val="00274522"/>
    <w:rsid w:val="00280412"/>
    <w:rsid w:val="00283C79"/>
    <w:rsid w:val="00285F62"/>
    <w:rsid w:val="002B2026"/>
    <w:rsid w:val="002B2B73"/>
    <w:rsid w:val="002B7B26"/>
    <w:rsid w:val="002C2224"/>
    <w:rsid w:val="002C4D54"/>
    <w:rsid w:val="002C61B9"/>
    <w:rsid w:val="002F065B"/>
    <w:rsid w:val="002F52C8"/>
    <w:rsid w:val="002F791F"/>
    <w:rsid w:val="00306165"/>
    <w:rsid w:val="00307A92"/>
    <w:rsid w:val="00310847"/>
    <w:rsid w:val="00311EB7"/>
    <w:rsid w:val="003203F4"/>
    <w:rsid w:val="003216CD"/>
    <w:rsid w:val="00323103"/>
    <w:rsid w:val="00323392"/>
    <w:rsid w:val="00324783"/>
    <w:rsid w:val="00324E0A"/>
    <w:rsid w:val="003259C0"/>
    <w:rsid w:val="0034130D"/>
    <w:rsid w:val="00352103"/>
    <w:rsid w:val="00356562"/>
    <w:rsid w:val="003637CD"/>
    <w:rsid w:val="00363906"/>
    <w:rsid w:val="0036461B"/>
    <w:rsid w:val="00365903"/>
    <w:rsid w:val="00372CC3"/>
    <w:rsid w:val="00383C27"/>
    <w:rsid w:val="003A6BBA"/>
    <w:rsid w:val="003B70DF"/>
    <w:rsid w:val="003B7296"/>
    <w:rsid w:val="003C343F"/>
    <w:rsid w:val="003C4184"/>
    <w:rsid w:val="003D2157"/>
    <w:rsid w:val="003D6730"/>
    <w:rsid w:val="003E5C9D"/>
    <w:rsid w:val="003F0702"/>
    <w:rsid w:val="003F3EF1"/>
    <w:rsid w:val="00400D86"/>
    <w:rsid w:val="00403820"/>
    <w:rsid w:val="00403AD5"/>
    <w:rsid w:val="00405649"/>
    <w:rsid w:val="004105BB"/>
    <w:rsid w:val="004109AF"/>
    <w:rsid w:val="00412261"/>
    <w:rsid w:val="00417502"/>
    <w:rsid w:val="00417A35"/>
    <w:rsid w:val="00417BB5"/>
    <w:rsid w:val="00417DB7"/>
    <w:rsid w:val="0042159D"/>
    <w:rsid w:val="00423C18"/>
    <w:rsid w:val="004312E3"/>
    <w:rsid w:val="004364BD"/>
    <w:rsid w:val="00447F03"/>
    <w:rsid w:val="00451248"/>
    <w:rsid w:val="00454B06"/>
    <w:rsid w:val="00456428"/>
    <w:rsid w:val="004602C2"/>
    <w:rsid w:val="00466928"/>
    <w:rsid w:val="004708CD"/>
    <w:rsid w:val="00475D99"/>
    <w:rsid w:val="00483A1A"/>
    <w:rsid w:val="00483F31"/>
    <w:rsid w:val="004866F6"/>
    <w:rsid w:val="00494F54"/>
    <w:rsid w:val="004B1C1F"/>
    <w:rsid w:val="004B29DB"/>
    <w:rsid w:val="004B3C03"/>
    <w:rsid w:val="004C56C9"/>
    <w:rsid w:val="004C5E44"/>
    <w:rsid w:val="004C7D1C"/>
    <w:rsid w:val="004D339F"/>
    <w:rsid w:val="004E297A"/>
    <w:rsid w:val="004E5A0B"/>
    <w:rsid w:val="004F4907"/>
    <w:rsid w:val="0050042A"/>
    <w:rsid w:val="00510061"/>
    <w:rsid w:val="005130B2"/>
    <w:rsid w:val="005323F0"/>
    <w:rsid w:val="0053437E"/>
    <w:rsid w:val="00541CC2"/>
    <w:rsid w:val="00547409"/>
    <w:rsid w:val="005507EA"/>
    <w:rsid w:val="00551555"/>
    <w:rsid w:val="00555086"/>
    <w:rsid w:val="00556A4D"/>
    <w:rsid w:val="00562004"/>
    <w:rsid w:val="00565BDD"/>
    <w:rsid w:val="00572721"/>
    <w:rsid w:val="00572E2A"/>
    <w:rsid w:val="00573146"/>
    <w:rsid w:val="00575729"/>
    <w:rsid w:val="00577F35"/>
    <w:rsid w:val="00587311"/>
    <w:rsid w:val="005A0AF4"/>
    <w:rsid w:val="005A1B01"/>
    <w:rsid w:val="005A57AB"/>
    <w:rsid w:val="005A6394"/>
    <w:rsid w:val="005A6B71"/>
    <w:rsid w:val="005C2C9A"/>
    <w:rsid w:val="005D5343"/>
    <w:rsid w:val="005E0019"/>
    <w:rsid w:val="005E7A4F"/>
    <w:rsid w:val="005F69F0"/>
    <w:rsid w:val="006000F9"/>
    <w:rsid w:val="0060027D"/>
    <w:rsid w:val="006003EF"/>
    <w:rsid w:val="00610FBC"/>
    <w:rsid w:val="00613325"/>
    <w:rsid w:val="0061516C"/>
    <w:rsid w:val="00615FF2"/>
    <w:rsid w:val="00616C30"/>
    <w:rsid w:val="00622141"/>
    <w:rsid w:val="0062718C"/>
    <w:rsid w:val="006468A6"/>
    <w:rsid w:val="00652752"/>
    <w:rsid w:val="00653236"/>
    <w:rsid w:val="00654CFA"/>
    <w:rsid w:val="0065658F"/>
    <w:rsid w:val="00657AFD"/>
    <w:rsid w:val="00661BE8"/>
    <w:rsid w:val="00663771"/>
    <w:rsid w:val="0067052D"/>
    <w:rsid w:val="0067628E"/>
    <w:rsid w:val="00677104"/>
    <w:rsid w:val="00677C70"/>
    <w:rsid w:val="00683FCC"/>
    <w:rsid w:val="006A114F"/>
    <w:rsid w:val="006B3C55"/>
    <w:rsid w:val="006B46C5"/>
    <w:rsid w:val="006D1018"/>
    <w:rsid w:val="006D1375"/>
    <w:rsid w:val="006D4547"/>
    <w:rsid w:val="006D57E4"/>
    <w:rsid w:val="006E28AC"/>
    <w:rsid w:val="006F2341"/>
    <w:rsid w:val="00700F96"/>
    <w:rsid w:val="00707000"/>
    <w:rsid w:val="00707D5E"/>
    <w:rsid w:val="00711009"/>
    <w:rsid w:val="007209AB"/>
    <w:rsid w:val="00721528"/>
    <w:rsid w:val="00723000"/>
    <w:rsid w:val="0072706E"/>
    <w:rsid w:val="00730BCD"/>
    <w:rsid w:val="0073388B"/>
    <w:rsid w:val="00735FC4"/>
    <w:rsid w:val="00736BD3"/>
    <w:rsid w:val="007371FB"/>
    <w:rsid w:val="007402B8"/>
    <w:rsid w:val="00742FAA"/>
    <w:rsid w:val="007536E5"/>
    <w:rsid w:val="00754680"/>
    <w:rsid w:val="00774BB2"/>
    <w:rsid w:val="007807F9"/>
    <w:rsid w:val="007818B7"/>
    <w:rsid w:val="00784BAD"/>
    <w:rsid w:val="007928AE"/>
    <w:rsid w:val="007942C9"/>
    <w:rsid w:val="007A5729"/>
    <w:rsid w:val="007A693B"/>
    <w:rsid w:val="007A6C84"/>
    <w:rsid w:val="007B1E69"/>
    <w:rsid w:val="007B507C"/>
    <w:rsid w:val="007C1E07"/>
    <w:rsid w:val="007C3415"/>
    <w:rsid w:val="007C5769"/>
    <w:rsid w:val="007D1D10"/>
    <w:rsid w:val="007D27A1"/>
    <w:rsid w:val="007D6835"/>
    <w:rsid w:val="007D7599"/>
    <w:rsid w:val="007D7E22"/>
    <w:rsid w:val="007E35C9"/>
    <w:rsid w:val="007E460D"/>
    <w:rsid w:val="007F1D31"/>
    <w:rsid w:val="007F1E69"/>
    <w:rsid w:val="007F2186"/>
    <w:rsid w:val="008006A9"/>
    <w:rsid w:val="00800F0E"/>
    <w:rsid w:val="00802ED9"/>
    <w:rsid w:val="00804FB1"/>
    <w:rsid w:val="00805077"/>
    <w:rsid w:val="00805F41"/>
    <w:rsid w:val="00822436"/>
    <w:rsid w:val="00830345"/>
    <w:rsid w:val="00833D54"/>
    <w:rsid w:val="00835011"/>
    <w:rsid w:val="00835E4C"/>
    <w:rsid w:val="00837A26"/>
    <w:rsid w:val="008443FF"/>
    <w:rsid w:val="00851C19"/>
    <w:rsid w:val="008537B5"/>
    <w:rsid w:val="00872E8F"/>
    <w:rsid w:val="0088299C"/>
    <w:rsid w:val="00882C35"/>
    <w:rsid w:val="00885ECB"/>
    <w:rsid w:val="00887B50"/>
    <w:rsid w:val="008903B9"/>
    <w:rsid w:val="00890908"/>
    <w:rsid w:val="00890C36"/>
    <w:rsid w:val="0089108C"/>
    <w:rsid w:val="00896842"/>
    <w:rsid w:val="008A13EB"/>
    <w:rsid w:val="008A4EDD"/>
    <w:rsid w:val="008A7BD7"/>
    <w:rsid w:val="008A7E56"/>
    <w:rsid w:val="008B0213"/>
    <w:rsid w:val="008B3613"/>
    <w:rsid w:val="008B3939"/>
    <w:rsid w:val="008B5B4A"/>
    <w:rsid w:val="008B605C"/>
    <w:rsid w:val="008C754E"/>
    <w:rsid w:val="008D268E"/>
    <w:rsid w:val="008D2F17"/>
    <w:rsid w:val="008D7D75"/>
    <w:rsid w:val="008E5636"/>
    <w:rsid w:val="008F24B8"/>
    <w:rsid w:val="008F50E2"/>
    <w:rsid w:val="008F5306"/>
    <w:rsid w:val="009111B3"/>
    <w:rsid w:val="00912D7E"/>
    <w:rsid w:val="00915079"/>
    <w:rsid w:val="0091617C"/>
    <w:rsid w:val="00927B91"/>
    <w:rsid w:val="00930300"/>
    <w:rsid w:val="00930DC0"/>
    <w:rsid w:val="009323FA"/>
    <w:rsid w:val="00943206"/>
    <w:rsid w:val="00946276"/>
    <w:rsid w:val="009536C4"/>
    <w:rsid w:val="00954E8F"/>
    <w:rsid w:val="009608DC"/>
    <w:rsid w:val="00961D1D"/>
    <w:rsid w:val="00963974"/>
    <w:rsid w:val="00963D53"/>
    <w:rsid w:val="00964CDF"/>
    <w:rsid w:val="00970351"/>
    <w:rsid w:val="00973EEE"/>
    <w:rsid w:val="009741E9"/>
    <w:rsid w:val="009765D1"/>
    <w:rsid w:val="00983DA3"/>
    <w:rsid w:val="0099468F"/>
    <w:rsid w:val="00996F83"/>
    <w:rsid w:val="00997167"/>
    <w:rsid w:val="00997AE3"/>
    <w:rsid w:val="00997F97"/>
    <w:rsid w:val="009A1926"/>
    <w:rsid w:val="009A1EFD"/>
    <w:rsid w:val="009A402C"/>
    <w:rsid w:val="009A52BA"/>
    <w:rsid w:val="009A5632"/>
    <w:rsid w:val="009A73B9"/>
    <w:rsid w:val="009B0875"/>
    <w:rsid w:val="009B4A6F"/>
    <w:rsid w:val="009B4FD3"/>
    <w:rsid w:val="009B6426"/>
    <w:rsid w:val="009C0724"/>
    <w:rsid w:val="009D1088"/>
    <w:rsid w:val="009D1C7A"/>
    <w:rsid w:val="009E14FC"/>
    <w:rsid w:val="009E6518"/>
    <w:rsid w:val="009F0078"/>
    <w:rsid w:val="009F3EC9"/>
    <w:rsid w:val="00A10B54"/>
    <w:rsid w:val="00A15298"/>
    <w:rsid w:val="00A20BD7"/>
    <w:rsid w:val="00A216A0"/>
    <w:rsid w:val="00A264E5"/>
    <w:rsid w:val="00A30FD3"/>
    <w:rsid w:val="00A375E7"/>
    <w:rsid w:val="00A37E82"/>
    <w:rsid w:val="00A467DE"/>
    <w:rsid w:val="00A537B3"/>
    <w:rsid w:val="00A7161E"/>
    <w:rsid w:val="00A7254F"/>
    <w:rsid w:val="00A74E3F"/>
    <w:rsid w:val="00A75DBC"/>
    <w:rsid w:val="00A7735B"/>
    <w:rsid w:val="00A8394F"/>
    <w:rsid w:val="00A91A6F"/>
    <w:rsid w:val="00AA31D9"/>
    <w:rsid w:val="00AA4D06"/>
    <w:rsid w:val="00AB0532"/>
    <w:rsid w:val="00AB05F3"/>
    <w:rsid w:val="00AB3EEB"/>
    <w:rsid w:val="00AB6F98"/>
    <w:rsid w:val="00AC0AA9"/>
    <w:rsid w:val="00AC1457"/>
    <w:rsid w:val="00AC3718"/>
    <w:rsid w:val="00AD31C8"/>
    <w:rsid w:val="00AD462A"/>
    <w:rsid w:val="00AD7C4B"/>
    <w:rsid w:val="00AF1C6B"/>
    <w:rsid w:val="00B00C84"/>
    <w:rsid w:val="00B0642F"/>
    <w:rsid w:val="00B07D29"/>
    <w:rsid w:val="00B10F18"/>
    <w:rsid w:val="00B12A96"/>
    <w:rsid w:val="00B16278"/>
    <w:rsid w:val="00B20304"/>
    <w:rsid w:val="00B2707E"/>
    <w:rsid w:val="00B308BF"/>
    <w:rsid w:val="00B32568"/>
    <w:rsid w:val="00B358AF"/>
    <w:rsid w:val="00B400B1"/>
    <w:rsid w:val="00B44CC5"/>
    <w:rsid w:val="00B4530D"/>
    <w:rsid w:val="00B45E30"/>
    <w:rsid w:val="00B46CD0"/>
    <w:rsid w:val="00B53748"/>
    <w:rsid w:val="00B567CE"/>
    <w:rsid w:val="00B62CE0"/>
    <w:rsid w:val="00B64031"/>
    <w:rsid w:val="00B67CA8"/>
    <w:rsid w:val="00B7058A"/>
    <w:rsid w:val="00B7352F"/>
    <w:rsid w:val="00B75B8C"/>
    <w:rsid w:val="00B80EF6"/>
    <w:rsid w:val="00B92AE6"/>
    <w:rsid w:val="00B94B51"/>
    <w:rsid w:val="00BA001A"/>
    <w:rsid w:val="00BA72B4"/>
    <w:rsid w:val="00BB0C16"/>
    <w:rsid w:val="00BC6ACE"/>
    <w:rsid w:val="00BE18BD"/>
    <w:rsid w:val="00BE28A4"/>
    <w:rsid w:val="00BE70F6"/>
    <w:rsid w:val="00BE7341"/>
    <w:rsid w:val="00C0191C"/>
    <w:rsid w:val="00C03357"/>
    <w:rsid w:val="00C11185"/>
    <w:rsid w:val="00C1750E"/>
    <w:rsid w:val="00C17FC6"/>
    <w:rsid w:val="00C31161"/>
    <w:rsid w:val="00C31829"/>
    <w:rsid w:val="00C34B21"/>
    <w:rsid w:val="00C36CC9"/>
    <w:rsid w:val="00C36E4B"/>
    <w:rsid w:val="00C376E2"/>
    <w:rsid w:val="00C40069"/>
    <w:rsid w:val="00C42B9F"/>
    <w:rsid w:val="00C46559"/>
    <w:rsid w:val="00C54034"/>
    <w:rsid w:val="00C55460"/>
    <w:rsid w:val="00C5642F"/>
    <w:rsid w:val="00C600D9"/>
    <w:rsid w:val="00C62517"/>
    <w:rsid w:val="00C65B0E"/>
    <w:rsid w:val="00C66864"/>
    <w:rsid w:val="00C70395"/>
    <w:rsid w:val="00C72458"/>
    <w:rsid w:val="00C733B0"/>
    <w:rsid w:val="00C7421A"/>
    <w:rsid w:val="00C76B4D"/>
    <w:rsid w:val="00C92C19"/>
    <w:rsid w:val="00C93F90"/>
    <w:rsid w:val="00C9686C"/>
    <w:rsid w:val="00CA4A51"/>
    <w:rsid w:val="00CA7508"/>
    <w:rsid w:val="00CB1B3D"/>
    <w:rsid w:val="00CC1830"/>
    <w:rsid w:val="00CD7000"/>
    <w:rsid w:val="00CD7C5D"/>
    <w:rsid w:val="00CE1D66"/>
    <w:rsid w:val="00CE340F"/>
    <w:rsid w:val="00CE7390"/>
    <w:rsid w:val="00CE7E86"/>
    <w:rsid w:val="00D01CC5"/>
    <w:rsid w:val="00D03984"/>
    <w:rsid w:val="00D15DA3"/>
    <w:rsid w:val="00D15FD4"/>
    <w:rsid w:val="00D164F2"/>
    <w:rsid w:val="00D17CDB"/>
    <w:rsid w:val="00D219D2"/>
    <w:rsid w:val="00D3592E"/>
    <w:rsid w:val="00D42D6C"/>
    <w:rsid w:val="00D514C2"/>
    <w:rsid w:val="00D528D9"/>
    <w:rsid w:val="00D54499"/>
    <w:rsid w:val="00D573D2"/>
    <w:rsid w:val="00D57D94"/>
    <w:rsid w:val="00D650DB"/>
    <w:rsid w:val="00D707DA"/>
    <w:rsid w:val="00D71650"/>
    <w:rsid w:val="00D720A8"/>
    <w:rsid w:val="00D75A17"/>
    <w:rsid w:val="00D7701E"/>
    <w:rsid w:val="00D80E32"/>
    <w:rsid w:val="00D80FF7"/>
    <w:rsid w:val="00D90B8C"/>
    <w:rsid w:val="00D92DB0"/>
    <w:rsid w:val="00D9530A"/>
    <w:rsid w:val="00DA049F"/>
    <w:rsid w:val="00DA05B2"/>
    <w:rsid w:val="00DA0D6A"/>
    <w:rsid w:val="00DA7207"/>
    <w:rsid w:val="00DB11CE"/>
    <w:rsid w:val="00DB234A"/>
    <w:rsid w:val="00DB34DF"/>
    <w:rsid w:val="00DB3A1B"/>
    <w:rsid w:val="00DB3F32"/>
    <w:rsid w:val="00DC0285"/>
    <w:rsid w:val="00DC1ABA"/>
    <w:rsid w:val="00DC21AD"/>
    <w:rsid w:val="00DC238B"/>
    <w:rsid w:val="00DC309F"/>
    <w:rsid w:val="00DC6C2C"/>
    <w:rsid w:val="00DF0F62"/>
    <w:rsid w:val="00E0191A"/>
    <w:rsid w:val="00E02251"/>
    <w:rsid w:val="00E034D7"/>
    <w:rsid w:val="00E04A16"/>
    <w:rsid w:val="00E07CF7"/>
    <w:rsid w:val="00E11712"/>
    <w:rsid w:val="00E162C3"/>
    <w:rsid w:val="00E2126E"/>
    <w:rsid w:val="00E22622"/>
    <w:rsid w:val="00E250A9"/>
    <w:rsid w:val="00E34991"/>
    <w:rsid w:val="00E60D5A"/>
    <w:rsid w:val="00E60E8E"/>
    <w:rsid w:val="00E61B3A"/>
    <w:rsid w:val="00E726CB"/>
    <w:rsid w:val="00E756E1"/>
    <w:rsid w:val="00EA18C7"/>
    <w:rsid w:val="00EA3943"/>
    <w:rsid w:val="00EA3D2E"/>
    <w:rsid w:val="00EA76AA"/>
    <w:rsid w:val="00EB129C"/>
    <w:rsid w:val="00EB3BB0"/>
    <w:rsid w:val="00EB42F2"/>
    <w:rsid w:val="00EB5F3B"/>
    <w:rsid w:val="00EB776A"/>
    <w:rsid w:val="00EB7DB5"/>
    <w:rsid w:val="00EC04E1"/>
    <w:rsid w:val="00EC2CA6"/>
    <w:rsid w:val="00EC33DF"/>
    <w:rsid w:val="00EC7666"/>
    <w:rsid w:val="00ED18B9"/>
    <w:rsid w:val="00EE11B1"/>
    <w:rsid w:val="00EE5E9B"/>
    <w:rsid w:val="00EE65CB"/>
    <w:rsid w:val="00EF4931"/>
    <w:rsid w:val="00EF4F52"/>
    <w:rsid w:val="00F00098"/>
    <w:rsid w:val="00F07E34"/>
    <w:rsid w:val="00F102E3"/>
    <w:rsid w:val="00F22072"/>
    <w:rsid w:val="00F3092A"/>
    <w:rsid w:val="00F322C4"/>
    <w:rsid w:val="00F35806"/>
    <w:rsid w:val="00F420C7"/>
    <w:rsid w:val="00F53EB1"/>
    <w:rsid w:val="00F6183E"/>
    <w:rsid w:val="00F63286"/>
    <w:rsid w:val="00F64A6B"/>
    <w:rsid w:val="00F67A3C"/>
    <w:rsid w:val="00F70B4B"/>
    <w:rsid w:val="00F81099"/>
    <w:rsid w:val="00F87D1B"/>
    <w:rsid w:val="00FA57D8"/>
    <w:rsid w:val="00FA6D1E"/>
    <w:rsid w:val="00FB0E54"/>
    <w:rsid w:val="00FB25C8"/>
    <w:rsid w:val="00FB50D9"/>
    <w:rsid w:val="00FB797D"/>
    <w:rsid w:val="00FC48C0"/>
    <w:rsid w:val="00FC6109"/>
    <w:rsid w:val="00FD0308"/>
    <w:rsid w:val="00FD1566"/>
    <w:rsid w:val="00FD77E7"/>
    <w:rsid w:val="00FE2F97"/>
    <w:rsid w:val="00FE76AA"/>
    <w:rsid w:val="00FE76DD"/>
    <w:rsid w:val="00FF24CB"/>
    <w:rsid w:val="00FF73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2889B"/>
  <w15:chartTrackingRefBased/>
  <w15:docId w15:val="{C8E34A3A-C77C-43AB-9117-9CFD4FEE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1516C"/>
    <w:pPr>
      <w:keepNext/>
      <w:keepLines/>
      <w:numPr>
        <w:numId w:val="1"/>
      </w:numPr>
      <w:spacing w:before="120" w:after="180" w:line="240" w:lineRule="auto"/>
      <w:ind w:left="714" w:hanging="357"/>
      <w:outlineLvl w:val="1"/>
    </w:pPr>
    <w:rPr>
      <w:rFonts w:ascii="Poppins Light" w:eastAsiaTheme="majorEastAsia" w:hAnsi="Poppins Light" w:cstheme="majorBidi"/>
      <w:b/>
      <w:sz w:val="18"/>
      <w:szCs w:val="26"/>
      <w:u w:val="single"/>
      <w:lang w:eastAsia="de-DE"/>
    </w:rPr>
  </w:style>
  <w:style w:type="paragraph" w:styleId="Heading4">
    <w:name w:val="heading 4"/>
    <w:basedOn w:val="Normal"/>
    <w:next w:val="Normal"/>
    <w:link w:val="Heading4Char"/>
    <w:uiPriority w:val="9"/>
    <w:semiHidden/>
    <w:unhideWhenUsed/>
    <w:qFormat/>
    <w:rsid w:val="0014030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16C"/>
    <w:pPr>
      <w:pBdr>
        <w:bottom w:val="single" w:sz="4" w:space="1" w:color="auto"/>
      </w:pBdr>
      <w:spacing w:after="0" w:line="240" w:lineRule="auto"/>
      <w:contextualSpacing/>
      <w:jc w:val="center"/>
    </w:pPr>
    <w:rPr>
      <w:rFonts w:asciiTheme="majorHAnsi" w:eastAsiaTheme="majorEastAsia" w:hAnsiTheme="majorHAnsi" w:cstheme="majorBidi"/>
      <w:b/>
      <w:spacing w:val="-10"/>
      <w:kern w:val="28"/>
      <w:sz w:val="56"/>
      <w:szCs w:val="56"/>
      <w:lang w:eastAsia="de-DE"/>
    </w:rPr>
  </w:style>
  <w:style w:type="character" w:customStyle="1" w:styleId="TitleChar">
    <w:name w:val="Title Char"/>
    <w:basedOn w:val="DefaultParagraphFont"/>
    <w:link w:val="Title"/>
    <w:uiPriority w:val="10"/>
    <w:rsid w:val="0061516C"/>
    <w:rPr>
      <w:rFonts w:asciiTheme="majorHAnsi" w:eastAsiaTheme="majorEastAsia" w:hAnsiTheme="majorHAnsi" w:cstheme="majorBidi"/>
      <w:b/>
      <w:spacing w:val="-10"/>
      <w:kern w:val="28"/>
      <w:sz w:val="56"/>
      <w:szCs w:val="56"/>
      <w:lang w:eastAsia="de-DE"/>
    </w:rPr>
  </w:style>
  <w:style w:type="character" w:customStyle="1" w:styleId="Heading2Char">
    <w:name w:val="Heading 2 Char"/>
    <w:basedOn w:val="DefaultParagraphFont"/>
    <w:link w:val="Heading2"/>
    <w:uiPriority w:val="9"/>
    <w:rsid w:val="0061516C"/>
    <w:rPr>
      <w:rFonts w:ascii="Poppins Light" w:eastAsiaTheme="majorEastAsia" w:hAnsi="Poppins Light" w:cstheme="majorBidi"/>
      <w:b/>
      <w:sz w:val="18"/>
      <w:szCs w:val="26"/>
      <w:u w:val="single"/>
      <w:lang w:eastAsia="de-DE"/>
    </w:rPr>
  </w:style>
  <w:style w:type="character" w:styleId="Hyperlink">
    <w:name w:val="Hyperlink"/>
    <w:uiPriority w:val="99"/>
    <w:unhideWhenUsed/>
    <w:rsid w:val="0061516C"/>
    <w:rPr>
      <w:color w:val="0000FF"/>
      <w:u w:val="single"/>
    </w:rPr>
  </w:style>
  <w:style w:type="paragraph" w:styleId="ListParagraph">
    <w:name w:val="List Paragraph"/>
    <w:basedOn w:val="Normal"/>
    <w:uiPriority w:val="34"/>
    <w:qFormat/>
    <w:rsid w:val="0061516C"/>
    <w:pPr>
      <w:spacing w:after="0" w:line="240" w:lineRule="auto"/>
      <w:ind w:left="720"/>
      <w:contextualSpacing/>
    </w:pPr>
    <w:rPr>
      <w:rFonts w:ascii="Poppins Light" w:eastAsia="Times New Roman" w:hAnsi="Poppins Light" w:cs="Times New Roman"/>
      <w:sz w:val="18"/>
      <w:szCs w:val="24"/>
      <w:lang w:eastAsia="de-DE"/>
    </w:rPr>
  </w:style>
  <w:style w:type="character" w:styleId="FootnoteReference">
    <w:name w:val="footnote reference"/>
    <w:basedOn w:val="DefaultParagraphFont"/>
    <w:uiPriority w:val="99"/>
    <w:semiHidden/>
    <w:unhideWhenUsed/>
    <w:rsid w:val="0061516C"/>
    <w:rPr>
      <w:vertAlign w:val="superscript"/>
    </w:rPr>
  </w:style>
  <w:style w:type="character" w:styleId="UnresolvedMention">
    <w:name w:val="Unresolved Mention"/>
    <w:basedOn w:val="DefaultParagraphFont"/>
    <w:uiPriority w:val="99"/>
    <w:semiHidden/>
    <w:unhideWhenUsed/>
    <w:rsid w:val="007D1D10"/>
    <w:rPr>
      <w:color w:val="605E5C"/>
      <w:shd w:val="clear" w:color="auto" w:fill="E1DFDD"/>
    </w:rPr>
  </w:style>
  <w:style w:type="paragraph" w:styleId="Header">
    <w:name w:val="header"/>
    <w:basedOn w:val="Normal"/>
    <w:link w:val="HeaderChar"/>
    <w:uiPriority w:val="99"/>
    <w:unhideWhenUsed/>
    <w:rsid w:val="00541C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1CC2"/>
  </w:style>
  <w:style w:type="paragraph" w:styleId="Footer">
    <w:name w:val="footer"/>
    <w:basedOn w:val="Normal"/>
    <w:link w:val="FooterChar"/>
    <w:uiPriority w:val="99"/>
    <w:unhideWhenUsed/>
    <w:rsid w:val="00541C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1CC2"/>
  </w:style>
  <w:style w:type="paragraph" w:styleId="Revision">
    <w:name w:val="Revision"/>
    <w:hidden/>
    <w:uiPriority w:val="99"/>
    <w:semiHidden/>
    <w:rsid w:val="00882C35"/>
    <w:pPr>
      <w:spacing w:after="0" w:line="240" w:lineRule="auto"/>
    </w:pPr>
  </w:style>
  <w:style w:type="character" w:styleId="CommentReference">
    <w:name w:val="annotation reference"/>
    <w:basedOn w:val="DefaultParagraphFont"/>
    <w:uiPriority w:val="99"/>
    <w:semiHidden/>
    <w:unhideWhenUsed/>
    <w:rsid w:val="00EB3BB0"/>
    <w:rPr>
      <w:sz w:val="16"/>
      <w:szCs w:val="16"/>
    </w:rPr>
  </w:style>
  <w:style w:type="paragraph" w:styleId="CommentText">
    <w:name w:val="annotation text"/>
    <w:basedOn w:val="Normal"/>
    <w:link w:val="CommentTextChar"/>
    <w:uiPriority w:val="99"/>
    <w:unhideWhenUsed/>
    <w:rsid w:val="00EB3BB0"/>
    <w:pPr>
      <w:spacing w:line="240" w:lineRule="auto"/>
    </w:pPr>
    <w:rPr>
      <w:sz w:val="20"/>
      <w:szCs w:val="20"/>
    </w:rPr>
  </w:style>
  <w:style w:type="character" w:customStyle="1" w:styleId="CommentTextChar">
    <w:name w:val="Comment Text Char"/>
    <w:basedOn w:val="DefaultParagraphFont"/>
    <w:link w:val="CommentText"/>
    <w:uiPriority w:val="99"/>
    <w:rsid w:val="00EB3BB0"/>
    <w:rPr>
      <w:sz w:val="20"/>
      <w:szCs w:val="20"/>
    </w:rPr>
  </w:style>
  <w:style w:type="paragraph" w:styleId="CommentSubject">
    <w:name w:val="annotation subject"/>
    <w:basedOn w:val="CommentText"/>
    <w:next w:val="CommentText"/>
    <w:link w:val="CommentSubjectChar"/>
    <w:uiPriority w:val="99"/>
    <w:semiHidden/>
    <w:unhideWhenUsed/>
    <w:rsid w:val="00EB3BB0"/>
    <w:rPr>
      <w:b/>
      <w:bCs/>
    </w:rPr>
  </w:style>
  <w:style w:type="character" w:customStyle="1" w:styleId="CommentSubjectChar">
    <w:name w:val="Comment Subject Char"/>
    <w:basedOn w:val="CommentTextChar"/>
    <w:link w:val="CommentSubject"/>
    <w:uiPriority w:val="99"/>
    <w:semiHidden/>
    <w:rsid w:val="00EB3BB0"/>
    <w:rPr>
      <w:b/>
      <w:bCs/>
      <w:sz w:val="20"/>
      <w:szCs w:val="20"/>
    </w:rPr>
  </w:style>
  <w:style w:type="paragraph" w:styleId="FootnoteText">
    <w:name w:val="footnote text"/>
    <w:basedOn w:val="Normal"/>
    <w:link w:val="FootnoteTextChar"/>
    <w:uiPriority w:val="99"/>
    <w:semiHidden/>
    <w:unhideWhenUsed/>
    <w:rsid w:val="00DA0D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0D6A"/>
    <w:rPr>
      <w:sz w:val="20"/>
      <w:szCs w:val="20"/>
    </w:rPr>
  </w:style>
  <w:style w:type="character" w:customStyle="1" w:styleId="Heading4Char">
    <w:name w:val="Heading 4 Char"/>
    <w:basedOn w:val="DefaultParagraphFont"/>
    <w:link w:val="Heading4"/>
    <w:uiPriority w:val="9"/>
    <w:semiHidden/>
    <w:rsid w:val="00140304"/>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D030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D0308"/>
    <w:rPr>
      <w:b/>
      <w:bCs/>
    </w:rPr>
  </w:style>
  <w:style w:type="paragraph" w:styleId="BodyText">
    <w:name w:val="Body Text"/>
    <w:basedOn w:val="Normal"/>
    <w:link w:val="BodyTextChar"/>
    <w:uiPriority w:val="1"/>
    <w:qFormat/>
    <w:rsid w:val="000256D2"/>
    <w:pPr>
      <w:widowControl w:val="0"/>
      <w:autoSpaceDE w:val="0"/>
      <w:autoSpaceDN w:val="0"/>
      <w:spacing w:before="159" w:after="0" w:line="240" w:lineRule="auto"/>
      <w:ind w:left="359"/>
    </w:pPr>
    <w:rPr>
      <w:rFonts w:ascii="Calibri" w:eastAsia="Calibri" w:hAnsi="Calibri" w:cs="Calibri"/>
      <w:lang w:val="en-US"/>
    </w:rPr>
  </w:style>
  <w:style w:type="character" w:customStyle="1" w:styleId="BodyTextChar">
    <w:name w:val="Body Text Char"/>
    <w:basedOn w:val="DefaultParagraphFont"/>
    <w:link w:val="BodyText"/>
    <w:uiPriority w:val="1"/>
    <w:rsid w:val="000256D2"/>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09050">
      <w:bodyDiv w:val="1"/>
      <w:marLeft w:val="0"/>
      <w:marRight w:val="0"/>
      <w:marTop w:val="0"/>
      <w:marBottom w:val="0"/>
      <w:divBdr>
        <w:top w:val="none" w:sz="0" w:space="0" w:color="auto"/>
        <w:left w:val="none" w:sz="0" w:space="0" w:color="auto"/>
        <w:bottom w:val="none" w:sz="0" w:space="0" w:color="auto"/>
        <w:right w:val="none" w:sz="0" w:space="0" w:color="auto"/>
      </w:divBdr>
    </w:div>
    <w:div w:id="96338151">
      <w:bodyDiv w:val="1"/>
      <w:marLeft w:val="0"/>
      <w:marRight w:val="0"/>
      <w:marTop w:val="0"/>
      <w:marBottom w:val="0"/>
      <w:divBdr>
        <w:top w:val="none" w:sz="0" w:space="0" w:color="auto"/>
        <w:left w:val="none" w:sz="0" w:space="0" w:color="auto"/>
        <w:bottom w:val="none" w:sz="0" w:space="0" w:color="auto"/>
        <w:right w:val="none" w:sz="0" w:space="0" w:color="auto"/>
      </w:divBdr>
    </w:div>
    <w:div w:id="221059403">
      <w:bodyDiv w:val="1"/>
      <w:marLeft w:val="0"/>
      <w:marRight w:val="0"/>
      <w:marTop w:val="0"/>
      <w:marBottom w:val="0"/>
      <w:divBdr>
        <w:top w:val="none" w:sz="0" w:space="0" w:color="auto"/>
        <w:left w:val="none" w:sz="0" w:space="0" w:color="auto"/>
        <w:bottom w:val="none" w:sz="0" w:space="0" w:color="auto"/>
        <w:right w:val="none" w:sz="0" w:space="0" w:color="auto"/>
      </w:divBdr>
    </w:div>
    <w:div w:id="228421442">
      <w:bodyDiv w:val="1"/>
      <w:marLeft w:val="0"/>
      <w:marRight w:val="0"/>
      <w:marTop w:val="0"/>
      <w:marBottom w:val="0"/>
      <w:divBdr>
        <w:top w:val="none" w:sz="0" w:space="0" w:color="auto"/>
        <w:left w:val="none" w:sz="0" w:space="0" w:color="auto"/>
        <w:bottom w:val="none" w:sz="0" w:space="0" w:color="auto"/>
        <w:right w:val="none" w:sz="0" w:space="0" w:color="auto"/>
      </w:divBdr>
    </w:div>
    <w:div w:id="359092580">
      <w:bodyDiv w:val="1"/>
      <w:marLeft w:val="0"/>
      <w:marRight w:val="0"/>
      <w:marTop w:val="0"/>
      <w:marBottom w:val="0"/>
      <w:divBdr>
        <w:top w:val="none" w:sz="0" w:space="0" w:color="auto"/>
        <w:left w:val="none" w:sz="0" w:space="0" w:color="auto"/>
        <w:bottom w:val="none" w:sz="0" w:space="0" w:color="auto"/>
        <w:right w:val="none" w:sz="0" w:space="0" w:color="auto"/>
      </w:divBdr>
    </w:div>
    <w:div w:id="417865841">
      <w:bodyDiv w:val="1"/>
      <w:marLeft w:val="0"/>
      <w:marRight w:val="0"/>
      <w:marTop w:val="0"/>
      <w:marBottom w:val="0"/>
      <w:divBdr>
        <w:top w:val="none" w:sz="0" w:space="0" w:color="auto"/>
        <w:left w:val="none" w:sz="0" w:space="0" w:color="auto"/>
        <w:bottom w:val="none" w:sz="0" w:space="0" w:color="auto"/>
        <w:right w:val="none" w:sz="0" w:space="0" w:color="auto"/>
      </w:divBdr>
    </w:div>
    <w:div w:id="463350446">
      <w:bodyDiv w:val="1"/>
      <w:marLeft w:val="0"/>
      <w:marRight w:val="0"/>
      <w:marTop w:val="0"/>
      <w:marBottom w:val="0"/>
      <w:divBdr>
        <w:top w:val="none" w:sz="0" w:space="0" w:color="auto"/>
        <w:left w:val="none" w:sz="0" w:space="0" w:color="auto"/>
        <w:bottom w:val="none" w:sz="0" w:space="0" w:color="auto"/>
        <w:right w:val="none" w:sz="0" w:space="0" w:color="auto"/>
      </w:divBdr>
    </w:div>
    <w:div w:id="483739950">
      <w:bodyDiv w:val="1"/>
      <w:marLeft w:val="0"/>
      <w:marRight w:val="0"/>
      <w:marTop w:val="0"/>
      <w:marBottom w:val="0"/>
      <w:divBdr>
        <w:top w:val="none" w:sz="0" w:space="0" w:color="auto"/>
        <w:left w:val="none" w:sz="0" w:space="0" w:color="auto"/>
        <w:bottom w:val="none" w:sz="0" w:space="0" w:color="auto"/>
        <w:right w:val="none" w:sz="0" w:space="0" w:color="auto"/>
      </w:divBdr>
    </w:div>
    <w:div w:id="701394449">
      <w:bodyDiv w:val="1"/>
      <w:marLeft w:val="0"/>
      <w:marRight w:val="0"/>
      <w:marTop w:val="0"/>
      <w:marBottom w:val="0"/>
      <w:divBdr>
        <w:top w:val="none" w:sz="0" w:space="0" w:color="auto"/>
        <w:left w:val="none" w:sz="0" w:space="0" w:color="auto"/>
        <w:bottom w:val="none" w:sz="0" w:space="0" w:color="auto"/>
        <w:right w:val="none" w:sz="0" w:space="0" w:color="auto"/>
      </w:divBdr>
    </w:div>
    <w:div w:id="877089586">
      <w:bodyDiv w:val="1"/>
      <w:marLeft w:val="0"/>
      <w:marRight w:val="0"/>
      <w:marTop w:val="0"/>
      <w:marBottom w:val="0"/>
      <w:divBdr>
        <w:top w:val="none" w:sz="0" w:space="0" w:color="auto"/>
        <w:left w:val="none" w:sz="0" w:space="0" w:color="auto"/>
        <w:bottom w:val="none" w:sz="0" w:space="0" w:color="auto"/>
        <w:right w:val="none" w:sz="0" w:space="0" w:color="auto"/>
      </w:divBdr>
    </w:div>
    <w:div w:id="937715237">
      <w:bodyDiv w:val="1"/>
      <w:marLeft w:val="0"/>
      <w:marRight w:val="0"/>
      <w:marTop w:val="0"/>
      <w:marBottom w:val="0"/>
      <w:divBdr>
        <w:top w:val="none" w:sz="0" w:space="0" w:color="auto"/>
        <w:left w:val="none" w:sz="0" w:space="0" w:color="auto"/>
        <w:bottom w:val="none" w:sz="0" w:space="0" w:color="auto"/>
        <w:right w:val="none" w:sz="0" w:space="0" w:color="auto"/>
      </w:divBdr>
    </w:div>
    <w:div w:id="962690414">
      <w:bodyDiv w:val="1"/>
      <w:marLeft w:val="0"/>
      <w:marRight w:val="0"/>
      <w:marTop w:val="0"/>
      <w:marBottom w:val="0"/>
      <w:divBdr>
        <w:top w:val="none" w:sz="0" w:space="0" w:color="auto"/>
        <w:left w:val="none" w:sz="0" w:space="0" w:color="auto"/>
        <w:bottom w:val="none" w:sz="0" w:space="0" w:color="auto"/>
        <w:right w:val="none" w:sz="0" w:space="0" w:color="auto"/>
      </w:divBdr>
    </w:div>
    <w:div w:id="971790315">
      <w:bodyDiv w:val="1"/>
      <w:marLeft w:val="0"/>
      <w:marRight w:val="0"/>
      <w:marTop w:val="0"/>
      <w:marBottom w:val="0"/>
      <w:divBdr>
        <w:top w:val="none" w:sz="0" w:space="0" w:color="auto"/>
        <w:left w:val="none" w:sz="0" w:space="0" w:color="auto"/>
        <w:bottom w:val="none" w:sz="0" w:space="0" w:color="auto"/>
        <w:right w:val="none" w:sz="0" w:space="0" w:color="auto"/>
      </w:divBdr>
    </w:div>
    <w:div w:id="972633017">
      <w:bodyDiv w:val="1"/>
      <w:marLeft w:val="0"/>
      <w:marRight w:val="0"/>
      <w:marTop w:val="0"/>
      <w:marBottom w:val="0"/>
      <w:divBdr>
        <w:top w:val="none" w:sz="0" w:space="0" w:color="auto"/>
        <w:left w:val="none" w:sz="0" w:space="0" w:color="auto"/>
        <w:bottom w:val="none" w:sz="0" w:space="0" w:color="auto"/>
        <w:right w:val="none" w:sz="0" w:space="0" w:color="auto"/>
      </w:divBdr>
    </w:div>
    <w:div w:id="1038552815">
      <w:bodyDiv w:val="1"/>
      <w:marLeft w:val="0"/>
      <w:marRight w:val="0"/>
      <w:marTop w:val="0"/>
      <w:marBottom w:val="0"/>
      <w:divBdr>
        <w:top w:val="none" w:sz="0" w:space="0" w:color="auto"/>
        <w:left w:val="none" w:sz="0" w:space="0" w:color="auto"/>
        <w:bottom w:val="none" w:sz="0" w:space="0" w:color="auto"/>
        <w:right w:val="none" w:sz="0" w:space="0" w:color="auto"/>
      </w:divBdr>
    </w:div>
    <w:div w:id="1047611469">
      <w:bodyDiv w:val="1"/>
      <w:marLeft w:val="0"/>
      <w:marRight w:val="0"/>
      <w:marTop w:val="0"/>
      <w:marBottom w:val="0"/>
      <w:divBdr>
        <w:top w:val="none" w:sz="0" w:space="0" w:color="auto"/>
        <w:left w:val="none" w:sz="0" w:space="0" w:color="auto"/>
        <w:bottom w:val="none" w:sz="0" w:space="0" w:color="auto"/>
        <w:right w:val="none" w:sz="0" w:space="0" w:color="auto"/>
      </w:divBdr>
    </w:div>
    <w:div w:id="1170215885">
      <w:bodyDiv w:val="1"/>
      <w:marLeft w:val="0"/>
      <w:marRight w:val="0"/>
      <w:marTop w:val="0"/>
      <w:marBottom w:val="0"/>
      <w:divBdr>
        <w:top w:val="none" w:sz="0" w:space="0" w:color="auto"/>
        <w:left w:val="none" w:sz="0" w:space="0" w:color="auto"/>
        <w:bottom w:val="none" w:sz="0" w:space="0" w:color="auto"/>
        <w:right w:val="none" w:sz="0" w:space="0" w:color="auto"/>
      </w:divBdr>
    </w:div>
    <w:div w:id="1219784595">
      <w:bodyDiv w:val="1"/>
      <w:marLeft w:val="0"/>
      <w:marRight w:val="0"/>
      <w:marTop w:val="0"/>
      <w:marBottom w:val="0"/>
      <w:divBdr>
        <w:top w:val="none" w:sz="0" w:space="0" w:color="auto"/>
        <w:left w:val="none" w:sz="0" w:space="0" w:color="auto"/>
        <w:bottom w:val="none" w:sz="0" w:space="0" w:color="auto"/>
        <w:right w:val="none" w:sz="0" w:space="0" w:color="auto"/>
      </w:divBdr>
    </w:div>
    <w:div w:id="1225406336">
      <w:bodyDiv w:val="1"/>
      <w:marLeft w:val="0"/>
      <w:marRight w:val="0"/>
      <w:marTop w:val="0"/>
      <w:marBottom w:val="0"/>
      <w:divBdr>
        <w:top w:val="none" w:sz="0" w:space="0" w:color="auto"/>
        <w:left w:val="none" w:sz="0" w:space="0" w:color="auto"/>
        <w:bottom w:val="none" w:sz="0" w:space="0" w:color="auto"/>
        <w:right w:val="none" w:sz="0" w:space="0" w:color="auto"/>
      </w:divBdr>
    </w:div>
    <w:div w:id="1342049559">
      <w:bodyDiv w:val="1"/>
      <w:marLeft w:val="0"/>
      <w:marRight w:val="0"/>
      <w:marTop w:val="0"/>
      <w:marBottom w:val="0"/>
      <w:divBdr>
        <w:top w:val="none" w:sz="0" w:space="0" w:color="auto"/>
        <w:left w:val="none" w:sz="0" w:space="0" w:color="auto"/>
        <w:bottom w:val="none" w:sz="0" w:space="0" w:color="auto"/>
        <w:right w:val="none" w:sz="0" w:space="0" w:color="auto"/>
      </w:divBdr>
    </w:div>
    <w:div w:id="1359157684">
      <w:bodyDiv w:val="1"/>
      <w:marLeft w:val="0"/>
      <w:marRight w:val="0"/>
      <w:marTop w:val="0"/>
      <w:marBottom w:val="0"/>
      <w:divBdr>
        <w:top w:val="none" w:sz="0" w:space="0" w:color="auto"/>
        <w:left w:val="none" w:sz="0" w:space="0" w:color="auto"/>
        <w:bottom w:val="none" w:sz="0" w:space="0" w:color="auto"/>
        <w:right w:val="none" w:sz="0" w:space="0" w:color="auto"/>
      </w:divBdr>
    </w:div>
    <w:div w:id="1370449096">
      <w:bodyDiv w:val="1"/>
      <w:marLeft w:val="0"/>
      <w:marRight w:val="0"/>
      <w:marTop w:val="0"/>
      <w:marBottom w:val="0"/>
      <w:divBdr>
        <w:top w:val="none" w:sz="0" w:space="0" w:color="auto"/>
        <w:left w:val="none" w:sz="0" w:space="0" w:color="auto"/>
        <w:bottom w:val="none" w:sz="0" w:space="0" w:color="auto"/>
        <w:right w:val="none" w:sz="0" w:space="0" w:color="auto"/>
      </w:divBdr>
    </w:div>
    <w:div w:id="1520393658">
      <w:bodyDiv w:val="1"/>
      <w:marLeft w:val="0"/>
      <w:marRight w:val="0"/>
      <w:marTop w:val="0"/>
      <w:marBottom w:val="0"/>
      <w:divBdr>
        <w:top w:val="none" w:sz="0" w:space="0" w:color="auto"/>
        <w:left w:val="none" w:sz="0" w:space="0" w:color="auto"/>
        <w:bottom w:val="none" w:sz="0" w:space="0" w:color="auto"/>
        <w:right w:val="none" w:sz="0" w:space="0" w:color="auto"/>
      </w:divBdr>
    </w:div>
    <w:div w:id="1547176252">
      <w:bodyDiv w:val="1"/>
      <w:marLeft w:val="0"/>
      <w:marRight w:val="0"/>
      <w:marTop w:val="0"/>
      <w:marBottom w:val="0"/>
      <w:divBdr>
        <w:top w:val="none" w:sz="0" w:space="0" w:color="auto"/>
        <w:left w:val="none" w:sz="0" w:space="0" w:color="auto"/>
        <w:bottom w:val="none" w:sz="0" w:space="0" w:color="auto"/>
        <w:right w:val="none" w:sz="0" w:space="0" w:color="auto"/>
      </w:divBdr>
    </w:div>
    <w:div w:id="1568151972">
      <w:bodyDiv w:val="1"/>
      <w:marLeft w:val="0"/>
      <w:marRight w:val="0"/>
      <w:marTop w:val="0"/>
      <w:marBottom w:val="0"/>
      <w:divBdr>
        <w:top w:val="none" w:sz="0" w:space="0" w:color="auto"/>
        <w:left w:val="none" w:sz="0" w:space="0" w:color="auto"/>
        <w:bottom w:val="none" w:sz="0" w:space="0" w:color="auto"/>
        <w:right w:val="none" w:sz="0" w:space="0" w:color="auto"/>
      </w:divBdr>
    </w:div>
    <w:div w:id="1735858919">
      <w:bodyDiv w:val="1"/>
      <w:marLeft w:val="0"/>
      <w:marRight w:val="0"/>
      <w:marTop w:val="0"/>
      <w:marBottom w:val="0"/>
      <w:divBdr>
        <w:top w:val="none" w:sz="0" w:space="0" w:color="auto"/>
        <w:left w:val="none" w:sz="0" w:space="0" w:color="auto"/>
        <w:bottom w:val="none" w:sz="0" w:space="0" w:color="auto"/>
        <w:right w:val="none" w:sz="0" w:space="0" w:color="auto"/>
      </w:divBdr>
    </w:div>
    <w:div w:id="2096390006">
      <w:bodyDiv w:val="1"/>
      <w:marLeft w:val="0"/>
      <w:marRight w:val="0"/>
      <w:marTop w:val="0"/>
      <w:marBottom w:val="0"/>
      <w:divBdr>
        <w:top w:val="none" w:sz="0" w:space="0" w:color="auto"/>
        <w:left w:val="none" w:sz="0" w:space="0" w:color="auto"/>
        <w:bottom w:val="none" w:sz="0" w:space="0" w:color="auto"/>
        <w:right w:val="none" w:sz="0" w:space="0" w:color="auto"/>
      </w:divBdr>
    </w:div>
    <w:div w:id="213898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sxpress.com/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800d30-4044-4849-804b-cac89b3dde70" xsi:nil="true"/>
    <lcf76f155ced4ddcb4097134ff3c332f xmlns="bbb46c76-f42f-4339-be4d-0070e3d625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F4E908CD874E4996D6139876C4C1AC" ma:contentTypeVersion="19" ma:contentTypeDescription="Create a new document." ma:contentTypeScope="" ma:versionID="dee70ed90134948defad1daa76ea9c25">
  <xsd:schema xmlns:xsd="http://www.w3.org/2001/XMLSchema" xmlns:xs="http://www.w3.org/2001/XMLSchema" xmlns:p="http://schemas.microsoft.com/office/2006/metadata/properties" xmlns:ns2="bbb46c76-f42f-4339-be4d-0070e3d6259d" xmlns:ns3="03c1a2df-21a3-4768-83c2-565feed1eaf1" xmlns:ns4="55800d30-4044-4849-804b-cac89b3dde70" targetNamespace="http://schemas.microsoft.com/office/2006/metadata/properties" ma:root="true" ma:fieldsID="d6a292791aa8422caa9c656fce58e148" ns2:_="" ns3:_="" ns4:_="">
    <xsd:import namespace="bbb46c76-f42f-4339-be4d-0070e3d6259d"/>
    <xsd:import namespace="03c1a2df-21a3-4768-83c2-565feed1eaf1"/>
    <xsd:import namespace="55800d30-4044-4849-804b-cac89b3dde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46c76-f42f-4339-be4d-0070e3d62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0647fa-63c5-4f40-b5fc-56828763e6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1a2df-21a3-4768-83c2-565feed1ea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00d30-4044-4849-804b-cac89b3dde7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cc8166a-d762-4baf-bfc5-fac27b732053}" ma:internalName="TaxCatchAll" ma:showField="CatchAllData" ma:web="03c1a2df-21a3-4768-83c2-565feed1e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roperties xmlns="http://www.imanage.com/work/xmlschema">
  <documentid>OGLETREE!95488015.3</documentid>
  <senderid>WATS014E</senderid>
  <senderemail>LAUREN.WATSON@OGLETREEDEAKINS.COM</senderemail>
  <lastmodified>2026-03-30T15:24:00.0000000-04:00</lastmodified>
  <database>OGLETREE</database>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CDBF8-C323-46FD-91BB-72290BFF1597}">
  <ds:schemaRefs>
    <ds:schemaRef ds:uri="http://schemas.microsoft.com/sharepoint/v3/contenttype/forms"/>
  </ds:schemaRefs>
</ds:datastoreItem>
</file>

<file path=customXml/itemProps2.xml><?xml version="1.0" encoding="utf-8"?>
<ds:datastoreItem xmlns:ds="http://schemas.openxmlformats.org/officeDocument/2006/customXml" ds:itemID="{A7EEE808-7F35-4658-8CD5-D49E32778A86}">
  <ds:schemaRefs>
    <ds:schemaRef ds:uri="http://schemas.microsoft.com/office/2006/metadata/properties"/>
    <ds:schemaRef ds:uri="http://schemas.microsoft.com/office/infopath/2007/PartnerControls"/>
    <ds:schemaRef ds:uri="55800d30-4044-4849-804b-cac89b3dde70"/>
    <ds:schemaRef ds:uri="bbb46c76-f42f-4339-be4d-0070e3d6259d"/>
  </ds:schemaRefs>
</ds:datastoreItem>
</file>

<file path=customXml/itemProps3.xml><?xml version="1.0" encoding="utf-8"?>
<ds:datastoreItem xmlns:ds="http://schemas.openxmlformats.org/officeDocument/2006/customXml" ds:itemID="{B2129987-4C74-462E-801B-B3ADD83DA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46c76-f42f-4339-be4d-0070e3d6259d"/>
    <ds:schemaRef ds:uri="03c1a2df-21a3-4768-83c2-565feed1eaf1"/>
    <ds:schemaRef ds:uri="55800d30-4044-4849-804b-cac89b3dd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66D785-CFFB-40AB-B981-312587711C28}">
  <ds:schemaRefs>
    <ds:schemaRef ds:uri="http://www.imanage.com/work/xmlschema"/>
  </ds:schemaRefs>
</ds:datastoreItem>
</file>

<file path=customXml/itemProps5.xml><?xml version="1.0" encoding="utf-8"?>
<ds:datastoreItem xmlns:ds="http://schemas.openxmlformats.org/officeDocument/2006/customXml" ds:itemID="{46315DF2-3DF5-49F4-8727-FD8A5E8B6638}">
  <ds:schemaRefs>
    <ds:schemaRef ds:uri="http://schemas.openxmlformats.org/officeDocument/2006/bibliography"/>
  </ds:schemaRefs>
</ds:datastoreItem>
</file>

<file path=docMetadata/LabelInfo.xml><?xml version="1.0" encoding="utf-8"?>
<clbl:labelList xmlns:clbl="http://schemas.microsoft.com/office/2020/mipLabelMetadata">
  <clbl:label id="{818a9cf9-7d6e-4339-926b-9931bc704ef7}" enabled="0" method="" siteId="{818a9cf9-7d6e-4339-926b-9931bc704ef7}"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3612</Words>
  <Characters>20595</Characters>
  <Application>Microsoft Office Word</Application>
  <DocSecurity>0</DocSecurity>
  <Lines>171</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KINAST Rechtsanwälte</dc:creator>
  <cp:keywords/>
  <dc:description/>
  <cp:lastModifiedBy>Megan Ehrig</cp:lastModifiedBy>
  <cp:revision>3</cp:revision>
  <cp:lastPrinted>2025-07-28T10:13:00Z</cp:lastPrinted>
  <dcterms:created xsi:type="dcterms:W3CDTF">2026-06-04T19:52:00Z</dcterms:created>
  <dcterms:modified xsi:type="dcterms:W3CDTF">2026-06-04T19:55:00Z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0x01010050F4E908CD874E4996D6139876C4C1AC</vt:lpwstr>
  </property>
  <property fmtid="{D5CDD505-2E9C-101B-9397-08002B2CF9AE}" pid="3" name="MediaServiceImageTags">
    <vt:lpwstr/>
  </property>
  <property fmtid="{D5CDD505-2E9C-101B-9397-08002B2CF9AE}" pid="4" name="GrammarlyDocumentId">
    <vt:lpwstr>8de9084c-146b-42e6-99f0-8466d34c8f94</vt:lpwstr>
  </property>
</Properties>
</file>